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76" w:rsidRDefault="00CB2C76" w:rsidP="00C243E5">
      <w:pPr>
        <w:jc w:val="right"/>
        <w:rPr>
          <w:rFonts w:ascii="Trebuchet MS" w:hAnsi="Trebuchet MS"/>
        </w:rPr>
      </w:pPr>
    </w:p>
    <w:p w:rsidR="00CB2C76" w:rsidRDefault="00CB2C76" w:rsidP="00C243E5">
      <w:pPr>
        <w:jc w:val="right"/>
        <w:rPr>
          <w:rFonts w:ascii="Trebuchet MS" w:hAnsi="Trebuchet MS"/>
        </w:rPr>
      </w:pPr>
    </w:p>
    <w:p w:rsidR="00CB2C76" w:rsidRDefault="00CB2C76" w:rsidP="00C243E5">
      <w:pPr>
        <w:jc w:val="right"/>
        <w:rPr>
          <w:rFonts w:ascii="Trebuchet MS" w:hAnsi="Trebuchet MS"/>
        </w:rPr>
      </w:pPr>
    </w:p>
    <w:p w:rsidR="00CB2C76" w:rsidRDefault="00CB2C76" w:rsidP="00C243E5">
      <w:pPr>
        <w:jc w:val="right"/>
        <w:rPr>
          <w:rFonts w:ascii="Trebuchet MS" w:hAnsi="Trebuchet MS"/>
        </w:rPr>
      </w:pPr>
    </w:p>
    <w:p w:rsidR="00CB2C76" w:rsidRDefault="00CB2C76" w:rsidP="00C243E5">
      <w:pPr>
        <w:jc w:val="right"/>
        <w:rPr>
          <w:rFonts w:ascii="Trebuchet MS" w:hAnsi="Trebuchet MS"/>
        </w:rPr>
      </w:pPr>
    </w:p>
    <w:p w:rsidR="00CB2C76" w:rsidRDefault="00CB2C76" w:rsidP="00C243E5">
      <w:pPr>
        <w:jc w:val="right"/>
        <w:rPr>
          <w:rFonts w:ascii="Trebuchet MS" w:hAnsi="Trebuchet MS"/>
        </w:rPr>
      </w:pPr>
    </w:p>
    <w:p w:rsidR="00CB2C76" w:rsidRDefault="00CB2C76" w:rsidP="00C243E5">
      <w:pPr>
        <w:jc w:val="right"/>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404"/>
        <w:gridCol w:w="6032"/>
      </w:tblGrid>
      <w:tr w:rsidR="00CB2C76" w:rsidRPr="006A011A" w:rsidTr="00BE0B04">
        <w:tc>
          <w:tcPr>
            <w:tcW w:w="5000" w:type="pct"/>
            <w:gridSpan w:val="3"/>
          </w:tcPr>
          <w:p w:rsidR="00CB2C76" w:rsidRPr="006A011A" w:rsidRDefault="00CB2C76" w:rsidP="00BE0B04">
            <w:pPr>
              <w:jc w:val="both"/>
              <w:rPr>
                <w:rFonts w:ascii="Trebuchet MS" w:hAnsi="Trebuchet MS"/>
                <w:color w:val="0020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6pt;margin-top:4.5pt;width:81.6pt;height:41.25pt;z-index:251659264">
                  <v:imagedata r:id="rId7" o:title=""/>
                  <o:lock v:ext="edit" cropping="t"/>
                </v:shape>
              </w:pict>
            </w:r>
            <w:r w:rsidRPr="006A011A">
              <w:rPr>
                <w:rFonts w:ascii="Trebuchet MS" w:hAnsi="Trebuchet MS"/>
                <w:color w:val="002060"/>
              </w:rPr>
              <w:t xml:space="preserve">                                       </w:t>
            </w:r>
            <w:r>
              <w:rPr>
                <w:rFonts w:ascii="Trebuchet MS" w:hAnsi="Trebuchet MS"/>
                <w:color w:val="002060"/>
              </w:rPr>
              <w:t xml:space="preserve">                            </w:t>
            </w:r>
            <w:r w:rsidRPr="006A011A">
              <w:rPr>
                <w:rFonts w:ascii="Trebuchet MS" w:hAnsi="Trebuchet MS"/>
                <w:color w:val="002060"/>
              </w:rPr>
              <w:t xml:space="preserve">Unità di Apprendimento trasversale </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b/>
                <w:color w:val="002060"/>
              </w:rPr>
            </w:pPr>
            <w:r w:rsidRPr="006A011A">
              <w:rPr>
                <w:rFonts w:ascii="Trebuchet MS" w:hAnsi="Trebuchet MS"/>
                <w:b/>
                <w:color w:val="002060"/>
              </w:rPr>
              <w:t xml:space="preserve">                                      </w:t>
            </w:r>
            <w:r>
              <w:rPr>
                <w:rFonts w:ascii="Trebuchet MS" w:hAnsi="Trebuchet MS"/>
                <w:b/>
                <w:color w:val="002060"/>
              </w:rPr>
              <w:t xml:space="preserve">                         </w:t>
            </w:r>
            <w:r w:rsidRPr="006A011A">
              <w:rPr>
                <w:rFonts w:ascii="Trebuchet MS" w:hAnsi="Trebuchet MS"/>
                <w:b/>
                <w:color w:val="002060"/>
              </w:rPr>
              <w:t>TITOLO: "Dentro un'antica leggenda"</w:t>
            </w:r>
          </w:p>
          <w:p w:rsidR="00CB2C76" w:rsidRPr="006A011A" w:rsidRDefault="00CB2C76" w:rsidP="00BE0B04">
            <w:pPr>
              <w:jc w:val="both"/>
              <w:rPr>
                <w:rFonts w:ascii="Trebuchet MS" w:hAnsi="Trebuchet MS"/>
                <w:b/>
                <w:color w:val="002060"/>
              </w:rPr>
            </w:pPr>
          </w:p>
        </w:tc>
      </w:tr>
      <w:tr w:rsidR="00CB2C76" w:rsidRPr="006A011A" w:rsidTr="00BE0B04">
        <w:tc>
          <w:tcPr>
            <w:tcW w:w="1343" w:type="pct"/>
          </w:tcPr>
          <w:p w:rsidR="00CB2C76" w:rsidRPr="006A011A" w:rsidRDefault="00CB2C76" w:rsidP="00BE0B04">
            <w:pPr>
              <w:jc w:val="both"/>
              <w:rPr>
                <w:rFonts w:ascii="Trebuchet MS" w:hAnsi="Trebuchet MS"/>
                <w:color w:val="002060"/>
              </w:rPr>
            </w:pPr>
            <w:r w:rsidRPr="006A011A">
              <w:rPr>
                <w:rFonts w:ascii="Trebuchet MS" w:hAnsi="Trebuchet MS"/>
                <w:color w:val="002060"/>
              </w:rPr>
              <w:t>DATI</w:t>
            </w:r>
          </w:p>
          <w:p w:rsidR="00CB2C76" w:rsidRPr="006A011A" w:rsidRDefault="00CB2C76" w:rsidP="00BE0B04">
            <w:pPr>
              <w:jc w:val="both"/>
              <w:rPr>
                <w:rFonts w:ascii="Trebuchet MS" w:hAnsi="Trebuchet MS"/>
                <w:color w:val="002060"/>
              </w:rPr>
            </w:pPr>
            <w:r w:rsidRPr="006A011A">
              <w:rPr>
                <w:rFonts w:ascii="Trebuchet MS" w:hAnsi="Trebuchet MS"/>
                <w:color w:val="002060"/>
              </w:rPr>
              <w:t>IDENTIFICATIVI</w:t>
            </w:r>
          </w:p>
        </w:tc>
        <w:tc>
          <w:tcPr>
            <w:tcW w:w="3657" w:type="pct"/>
            <w:gridSpan w:val="2"/>
          </w:tcPr>
          <w:p w:rsidR="00CB2C76" w:rsidRPr="006A011A" w:rsidRDefault="00CB2C76" w:rsidP="00BE0B04">
            <w:pPr>
              <w:spacing w:line="360" w:lineRule="auto"/>
              <w:jc w:val="both"/>
              <w:rPr>
                <w:rFonts w:ascii="Trebuchet MS" w:hAnsi="Trebuchet MS"/>
                <w:color w:val="002060"/>
              </w:rPr>
            </w:pPr>
            <w:r w:rsidRPr="006A011A">
              <w:rPr>
                <w:rFonts w:ascii="Trebuchet MS" w:hAnsi="Trebuchet MS"/>
                <w:color w:val="002060"/>
              </w:rPr>
              <w:t>Anno scolastico: 2011-2012                            Classe: 2^C</w:t>
            </w:r>
          </w:p>
          <w:p w:rsidR="00CB2C76" w:rsidRPr="006A011A" w:rsidRDefault="00CB2C76" w:rsidP="00BE0B04">
            <w:pPr>
              <w:spacing w:line="360" w:lineRule="auto"/>
              <w:jc w:val="both"/>
              <w:rPr>
                <w:rFonts w:ascii="Trebuchet MS" w:hAnsi="Trebuchet MS"/>
                <w:color w:val="002060"/>
              </w:rPr>
            </w:pPr>
            <w:r w:rsidRPr="006A011A">
              <w:rPr>
                <w:rFonts w:ascii="Trebuchet MS" w:hAnsi="Trebuchet MS"/>
                <w:color w:val="002060"/>
              </w:rPr>
              <w:t xml:space="preserve">Scuola: Secondaria di primo grado "Griffini" - Casalpusterlengo </w:t>
            </w:r>
          </w:p>
          <w:p w:rsidR="00CB2C76" w:rsidRPr="006A011A" w:rsidRDefault="00CB2C76" w:rsidP="00BE0B04">
            <w:pPr>
              <w:spacing w:line="360" w:lineRule="auto"/>
              <w:jc w:val="both"/>
              <w:rPr>
                <w:rFonts w:ascii="Trebuchet MS" w:hAnsi="Trebuchet MS"/>
                <w:color w:val="002060"/>
              </w:rPr>
            </w:pPr>
            <w:r w:rsidRPr="006A011A">
              <w:rPr>
                <w:rFonts w:ascii="Trebuchet MS" w:hAnsi="Trebuchet MS"/>
                <w:color w:val="002060"/>
              </w:rPr>
              <w:t>Destinatari: alunni della scuola primaria e secondaria di primo grado e</w:t>
            </w:r>
          </w:p>
          <w:p w:rsidR="00CB2C76" w:rsidRPr="006A011A" w:rsidRDefault="00CB2C76" w:rsidP="00BE0B04">
            <w:pPr>
              <w:spacing w:line="360" w:lineRule="auto"/>
              <w:jc w:val="both"/>
              <w:rPr>
                <w:rFonts w:ascii="Trebuchet MS" w:hAnsi="Trebuchet MS"/>
                <w:color w:val="002060"/>
              </w:rPr>
            </w:pPr>
            <w:r w:rsidRPr="006A011A">
              <w:rPr>
                <w:rFonts w:ascii="Trebuchet MS" w:hAnsi="Trebuchet MS"/>
                <w:color w:val="002060"/>
              </w:rPr>
              <w:t xml:space="preserve">                   cittadini di Casalpusterlengo </w:t>
            </w:r>
          </w:p>
          <w:p w:rsidR="00CB2C76" w:rsidRPr="006A011A" w:rsidRDefault="00CB2C76" w:rsidP="00BE0B04">
            <w:pPr>
              <w:spacing w:line="360" w:lineRule="auto"/>
              <w:jc w:val="both"/>
              <w:rPr>
                <w:rFonts w:ascii="Trebuchet MS" w:hAnsi="Trebuchet MS"/>
                <w:color w:val="002060"/>
              </w:rPr>
            </w:pPr>
            <w:r w:rsidRPr="006A011A">
              <w:rPr>
                <w:rFonts w:ascii="Trebuchet MS" w:hAnsi="Trebuchet MS"/>
                <w:color w:val="002060"/>
              </w:rPr>
              <w:t>Finalità educativa: consolidare i legami di appartenenza dell’allievo alla comunità locale e riflettere  sulla propria identità di cittadino.</w:t>
            </w:r>
          </w:p>
          <w:p w:rsidR="00CB2C76" w:rsidRPr="006A011A" w:rsidRDefault="00CB2C76" w:rsidP="00BE0B04">
            <w:pPr>
              <w:spacing w:line="360" w:lineRule="auto"/>
              <w:jc w:val="both"/>
              <w:rPr>
                <w:rFonts w:ascii="Trebuchet MS" w:hAnsi="Trebuchet MS"/>
                <w:color w:val="002060"/>
              </w:rPr>
            </w:pPr>
            <w:r w:rsidRPr="006A011A">
              <w:rPr>
                <w:rFonts w:ascii="Trebuchet MS" w:hAnsi="Trebuchet MS"/>
                <w:color w:val="002060"/>
              </w:rPr>
              <w:t>Insegnanti coinvolti: proff. Bertoli</w:t>
            </w:r>
            <w:r>
              <w:rPr>
                <w:rFonts w:ascii="Trebuchet MS" w:hAnsi="Trebuchet MS"/>
                <w:color w:val="002060"/>
              </w:rPr>
              <w:t>- …………….</w:t>
            </w:r>
            <w:r w:rsidRPr="006A011A">
              <w:rPr>
                <w:rFonts w:ascii="Trebuchet MS" w:hAnsi="Trebuchet MS"/>
                <w:color w:val="002060"/>
              </w:rPr>
              <w:t>, Curioni, D'Antonio, Dragoni, Germani, Meazza,Taino.</w:t>
            </w:r>
          </w:p>
          <w:p w:rsidR="00CB2C76" w:rsidRPr="006A011A" w:rsidRDefault="00CB2C76" w:rsidP="00BE0B04">
            <w:pPr>
              <w:spacing w:line="360" w:lineRule="auto"/>
              <w:jc w:val="both"/>
              <w:rPr>
                <w:rFonts w:ascii="Trebuchet MS" w:hAnsi="Trebuchet MS"/>
                <w:b/>
                <w:color w:val="002060"/>
              </w:rPr>
            </w:pPr>
            <w:r>
              <w:rPr>
                <w:rFonts w:ascii="Trebuchet MS" w:hAnsi="Trebuchet MS"/>
                <w:color w:val="002060"/>
              </w:rPr>
              <w:t>Tempi di attuazione: Aprile</w:t>
            </w:r>
            <w:r w:rsidRPr="006A011A">
              <w:rPr>
                <w:rFonts w:ascii="Trebuchet MS" w:hAnsi="Trebuchet MS"/>
                <w:color w:val="002060"/>
              </w:rPr>
              <w:t xml:space="preserve"> -Maggio 2011  e Ottobre-Dicembre 2011</w:t>
            </w:r>
          </w:p>
        </w:tc>
      </w:tr>
      <w:tr w:rsidR="00CB2C76" w:rsidRPr="006A011A" w:rsidTr="00BE0B04">
        <w:trPr>
          <w:trHeight w:val="1593"/>
        </w:trPr>
        <w:tc>
          <w:tcPr>
            <w:tcW w:w="1343" w:type="pct"/>
          </w:tcPr>
          <w:p w:rsidR="00CB2C76" w:rsidRPr="006A011A" w:rsidRDefault="00CB2C76" w:rsidP="00BE0B04">
            <w:pPr>
              <w:jc w:val="both"/>
              <w:rPr>
                <w:rFonts w:ascii="Trebuchet MS" w:hAnsi="Trebuchet MS"/>
                <w:color w:val="002060"/>
              </w:rPr>
            </w:pPr>
            <w:r w:rsidRPr="006A011A">
              <w:rPr>
                <w:rFonts w:ascii="Trebuchet MS" w:hAnsi="Trebuchet MS"/>
                <w:color w:val="002060"/>
              </w:rPr>
              <w:t>SITUAZIONE INIZIALE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tc>
        <w:tc>
          <w:tcPr>
            <w:tcW w:w="3657" w:type="pct"/>
            <w:gridSpan w:val="2"/>
          </w:tcPr>
          <w:p w:rsidR="00CB2C76" w:rsidRPr="006A011A" w:rsidRDefault="00CB2C76" w:rsidP="00BE0B04">
            <w:pPr>
              <w:widowControl w:val="0"/>
              <w:rPr>
                <w:rFonts w:ascii="Trebuchet MS" w:hAnsi="Trebuchet MS"/>
                <w:color w:val="002060"/>
              </w:rPr>
            </w:pPr>
            <w:r w:rsidRPr="006A011A">
              <w:rPr>
                <w:rFonts w:ascii="Trebuchet MS" w:hAnsi="Trebuchet MS"/>
                <w:color w:val="002060"/>
              </w:rPr>
              <w:t>Nella città di Casalpusterlengo e in tutto il Lodigiano è diffusa una leggenda che soprattutto gli anziani amano raccontare: "La leggenda del lago Gerundo e del terribile mostro Tarantasio". Il quotidiano locale on line ti ha incaricato, in qualità di divulgatore scientifico, di ricostruire il contesto storico, geografico e scientifico che è all'origine della leggenda. Nel tuo lavoro di ricerca, di selezione e di elaborazione delle fonti, sarai affiancato da diversi esperti : uno scrittore di storia locale, una sceneggiatrice, una illustratrice  di storie e un musicista di colonne sonore.</w:t>
            </w:r>
          </w:p>
        </w:tc>
      </w:tr>
      <w:tr w:rsidR="00CB2C76" w:rsidRPr="006A011A" w:rsidTr="00BE0B04">
        <w:trPr>
          <w:trHeight w:val="1593"/>
        </w:trPr>
        <w:tc>
          <w:tcPr>
            <w:tcW w:w="1343" w:type="pct"/>
          </w:tcPr>
          <w:p w:rsidR="00CB2C76" w:rsidRPr="006A011A" w:rsidRDefault="00CB2C76" w:rsidP="00BE0B04">
            <w:pPr>
              <w:jc w:val="both"/>
              <w:rPr>
                <w:rFonts w:ascii="Trebuchet MS" w:hAnsi="Trebuchet MS"/>
                <w:color w:val="002060"/>
              </w:rPr>
            </w:pPr>
            <w:r w:rsidRPr="006A011A">
              <w:rPr>
                <w:rFonts w:ascii="Trebuchet MS" w:hAnsi="Trebuchet MS"/>
                <w:color w:val="002060"/>
              </w:rPr>
              <w:t>COMPITO</w:t>
            </w:r>
          </w:p>
          <w:p w:rsidR="00CB2C76" w:rsidRPr="006A011A" w:rsidRDefault="00CB2C76" w:rsidP="00BE0B04">
            <w:pPr>
              <w:jc w:val="both"/>
              <w:rPr>
                <w:rFonts w:ascii="Trebuchet MS" w:hAnsi="Trebuchet MS"/>
                <w:color w:val="002060"/>
              </w:rPr>
            </w:pPr>
            <w:r w:rsidRPr="006A011A">
              <w:rPr>
                <w:rFonts w:ascii="Trebuchet MS" w:hAnsi="Trebuchet MS"/>
                <w:color w:val="002060"/>
              </w:rPr>
              <w:t>UNITARIO IN</w:t>
            </w:r>
          </w:p>
          <w:p w:rsidR="00CB2C76" w:rsidRPr="006A011A" w:rsidRDefault="00CB2C76" w:rsidP="00BE0B04">
            <w:pPr>
              <w:jc w:val="both"/>
              <w:rPr>
                <w:rFonts w:ascii="Trebuchet MS" w:hAnsi="Trebuchet MS"/>
                <w:color w:val="002060"/>
              </w:rPr>
            </w:pPr>
            <w:r w:rsidRPr="006A011A">
              <w:rPr>
                <w:rFonts w:ascii="Trebuchet MS" w:hAnsi="Trebuchet MS"/>
                <w:color w:val="002060"/>
              </w:rPr>
              <w:t>SITUAZIONE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tc>
        <w:tc>
          <w:tcPr>
            <w:tcW w:w="3657" w:type="pct"/>
            <w:gridSpan w:val="2"/>
          </w:tcPr>
          <w:p w:rsidR="00CB2C76" w:rsidRPr="006A011A" w:rsidRDefault="00CB2C76" w:rsidP="00BE0B04">
            <w:pPr>
              <w:jc w:val="both"/>
              <w:rPr>
                <w:rFonts w:ascii="Trebuchet MS" w:hAnsi="Trebuchet MS"/>
                <w:color w:val="002060"/>
              </w:rPr>
            </w:pPr>
            <w:r w:rsidRPr="006A011A">
              <w:rPr>
                <w:rFonts w:ascii="Trebuchet MS" w:hAnsi="Trebuchet MS"/>
                <w:color w:val="002060"/>
              </w:rPr>
              <w:t>Prepara un dossier multimediale che raccolga le risultanze del lavoro di ricerca e che valorizzi il contributo degli esperti disciplinari che hanno partecipato al progetto. Nelle diverse puntate del dossier saranno pubblicati il racconto digitale della leggenda, l'audio book della leggenda, il podcast dell'intervista a uno storico locale e focus monografici sul contesto storico-geografico e scientifico da cui ha preso spunto la leggenda.</w:t>
            </w:r>
          </w:p>
        </w:tc>
      </w:tr>
      <w:tr w:rsidR="00CB2C76" w:rsidRPr="006A011A" w:rsidTr="00BE0B04">
        <w:trPr>
          <w:trHeight w:val="567"/>
        </w:trPr>
        <w:tc>
          <w:tcPr>
            <w:tcW w:w="3071" w:type="pct"/>
            <w:gridSpan w:val="2"/>
          </w:tcPr>
          <w:p w:rsidR="00CB2C76" w:rsidRPr="006A011A" w:rsidRDefault="00CB2C76" w:rsidP="00BE0B04">
            <w:pPr>
              <w:widowControl w:val="0"/>
              <w:spacing w:before="120"/>
              <w:jc w:val="center"/>
              <w:rPr>
                <w:rFonts w:ascii="Trebuchet MS" w:hAnsi="Trebuchet MS"/>
                <w:color w:val="002060"/>
              </w:rPr>
            </w:pPr>
            <w:r w:rsidRPr="006A011A">
              <w:rPr>
                <w:rFonts w:ascii="Trebuchet MS" w:hAnsi="Trebuchet MS"/>
                <w:color w:val="002060"/>
              </w:rPr>
              <w:t>COMPETENZE ATTESE</w:t>
            </w:r>
          </w:p>
        </w:tc>
        <w:tc>
          <w:tcPr>
            <w:tcW w:w="1929" w:type="pct"/>
          </w:tcPr>
          <w:p w:rsidR="00CB2C76" w:rsidRPr="006A011A" w:rsidRDefault="00CB2C76" w:rsidP="00BE0B04">
            <w:pPr>
              <w:widowControl w:val="0"/>
              <w:spacing w:before="120"/>
              <w:jc w:val="center"/>
              <w:rPr>
                <w:rFonts w:ascii="Trebuchet MS" w:hAnsi="Trebuchet MS"/>
                <w:color w:val="002060"/>
              </w:rPr>
            </w:pPr>
            <w:r w:rsidRPr="006A011A">
              <w:rPr>
                <w:rFonts w:ascii="Trebuchet MS" w:hAnsi="Trebuchet MS"/>
                <w:color w:val="002060"/>
              </w:rPr>
              <w:t>ABILITA'</w:t>
            </w:r>
          </w:p>
        </w:tc>
      </w:tr>
      <w:tr w:rsidR="00CB2C76" w:rsidRPr="006A011A" w:rsidTr="00BE0B04">
        <w:tc>
          <w:tcPr>
            <w:tcW w:w="1343" w:type="pct"/>
          </w:tcPr>
          <w:p w:rsidR="00CB2C76" w:rsidRPr="006A011A" w:rsidRDefault="00CB2C76" w:rsidP="00BE0B04">
            <w:pPr>
              <w:rPr>
                <w:rFonts w:ascii="Trebuchet MS" w:hAnsi="Trebuchet MS"/>
                <w:color w:val="002060"/>
              </w:rPr>
            </w:pPr>
            <w:r w:rsidRPr="006A011A">
              <w:rPr>
                <w:rFonts w:ascii="Trebuchet MS" w:hAnsi="Trebuchet MS"/>
                <w:color w:val="002060"/>
              </w:rPr>
              <w:t xml:space="preserve">IMPARARE AD IMPARARE: </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PROGETTARE: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COMUNICARE: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r w:rsidRPr="006A011A">
              <w:rPr>
                <w:rFonts w:ascii="Trebuchet MS" w:hAnsi="Trebuchet MS"/>
                <w:color w:val="002060"/>
              </w:rPr>
              <w:t>COLLABORARE E PARTECIPARE:</w:t>
            </w:r>
          </w:p>
          <w:p w:rsidR="00CB2C76" w:rsidRPr="006A011A" w:rsidRDefault="00CB2C76" w:rsidP="00BE0B04">
            <w:pPr>
              <w:jc w:val="both"/>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r w:rsidRPr="006A011A">
              <w:rPr>
                <w:rFonts w:ascii="Trebuchet MS" w:hAnsi="Trebuchet MS"/>
                <w:color w:val="002060"/>
              </w:rPr>
              <w:t>AGIRE IN MODO AUTONOMO E RESPONSABILE: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RISOLVERE PROBLEMI:</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r w:rsidRPr="006A011A">
              <w:rPr>
                <w:rFonts w:ascii="Trebuchet MS" w:hAnsi="Trebuchet MS"/>
                <w:color w:val="002060"/>
              </w:rPr>
              <w:t>INDIVIDUARE COLLEGAMENTI E RELAZIONI:</w:t>
            </w:r>
          </w:p>
          <w:p w:rsidR="00CB2C76" w:rsidRPr="006A011A" w:rsidRDefault="00CB2C76" w:rsidP="00BE0B04">
            <w:pPr>
              <w:jc w:val="both"/>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p>
          <w:p w:rsidR="00CB2C76" w:rsidRPr="006A011A" w:rsidRDefault="00CB2C76" w:rsidP="00BE0B04">
            <w:pPr>
              <w:rPr>
                <w:rFonts w:ascii="Trebuchet MS" w:hAnsi="Trebuchet MS"/>
                <w:color w:val="002060"/>
              </w:rPr>
            </w:pPr>
            <w:r w:rsidRPr="006A011A">
              <w:rPr>
                <w:rFonts w:ascii="Trebuchet MS" w:hAnsi="Trebuchet MS"/>
                <w:color w:val="002060"/>
              </w:rPr>
              <w:t>ACQUISIRE ED INTERPRETARE LE INFORMAZIONI:</w:t>
            </w:r>
          </w:p>
          <w:p w:rsidR="00CB2C76" w:rsidRPr="006A011A" w:rsidRDefault="00CB2C76" w:rsidP="00BE0B04">
            <w:pPr>
              <w:jc w:val="both"/>
              <w:rPr>
                <w:rFonts w:ascii="Trebuchet MS" w:hAnsi="Trebuchet MS"/>
                <w:color w:val="002060"/>
              </w:rPr>
            </w:pPr>
          </w:p>
        </w:tc>
        <w:tc>
          <w:tcPr>
            <w:tcW w:w="1728" w:type="pct"/>
          </w:tcPr>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 xml:space="preserve">organizzare il proprio apprendimento scegliendo ed utilizzando varie fonti e modalità di informazione e formazione anche in funzione delle strategie di metodo e di lavoro </w:t>
            </w:r>
          </w:p>
          <w:p w:rsidR="00CB2C76" w:rsidRPr="006A011A" w:rsidRDefault="00CB2C76" w:rsidP="00BE0B04">
            <w:pPr>
              <w:ind w:left="176"/>
              <w:jc w:val="both"/>
              <w:rPr>
                <w:rFonts w:ascii="Trebuchet MS" w:hAnsi="Trebuchet MS"/>
                <w:color w:val="002060"/>
              </w:rPr>
            </w:pPr>
          </w:p>
          <w:p w:rsidR="00CB2C76" w:rsidRPr="006A011A" w:rsidRDefault="00CB2C76" w:rsidP="00BE0B04">
            <w:pPr>
              <w:ind w:left="176"/>
              <w:jc w:val="both"/>
              <w:rPr>
                <w:rFonts w:ascii="Trebuchet MS" w:hAnsi="Trebuchet MS"/>
                <w:color w:val="002060"/>
              </w:rPr>
            </w:pPr>
          </w:p>
          <w:p w:rsidR="00CB2C76" w:rsidRPr="006A011A" w:rsidRDefault="00CB2C76" w:rsidP="00BE0B04">
            <w:pPr>
              <w:ind w:left="176"/>
              <w:jc w:val="both"/>
              <w:rPr>
                <w:rFonts w:ascii="Trebuchet MS" w:hAnsi="Trebuchet MS"/>
                <w:color w:val="002060"/>
              </w:rPr>
            </w:pP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comprendere ed applicare procedure operative seguendo schemi e istruzioni di riferimento</w:t>
            </w: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verificare la corrispondenza tra piano di lavoro e risultati</w:t>
            </w:r>
          </w:p>
          <w:p w:rsidR="00CB2C76" w:rsidRPr="006A011A" w:rsidRDefault="00CB2C76" w:rsidP="00BE0B04">
            <w:pPr>
              <w:ind w:left="176"/>
              <w:jc w:val="both"/>
              <w:rPr>
                <w:rFonts w:ascii="Trebuchet MS" w:hAnsi="Trebuchet MS"/>
                <w:color w:val="002060"/>
              </w:rPr>
            </w:pP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comprendere messaggi di genere e complessità diversa trasmessi con linguaggi diversi mediante supporti diversificati</w:t>
            </w: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rappresentare messaggi utilizzando linguaggi diversi e molteplici conoscenze disciplinari</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interagire in gruppo compren-dendo i diversi punti di vista, valorizzando le proprie ed altrui capacità contribuendo all'apprendimento comune</w:t>
            </w:r>
          </w:p>
          <w:p w:rsidR="00CB2C76" w:rsidRPr="006A011A" w:rsidRDefault="00CB2C76" w:rsidP="00BE0B04">
            <w:pPr>
              <w:ind w:left="-108"/>
              <w:jc w:val="both"/>
              <w:rPr>
                <w:rFonts w:ascii="Trebuchet MS" w:hAnsi="Trebuchet MS"/>
                <w:color w:val="002060"/>
              </w:rPr>
            </w:pPr>
          </w:p>
          <w:p w:rsidR="00CB2C76" w:rsidRPr="006A011A" w:rsidRDefault="00CB2C76" w:rsidP="00BE0B04">
            <w:pPr>
              <w:ind w:left="-108"/>
              <w:jc w:val="both"/>
              <w:rPr>
                <w:rFonts w:ascii="Trebuchet MS" w:hAnsi="Trebuchet MS"/>
                <w:color w:val="002060"/>
              </w:rPr>
            </w:pPr>
          </w:p>
          <w:p w:rsidR="00CB2C76" w:rsidRPr="006A011A" w:rsidRDefault="00CB2C76" w:rsidP="00BE0B04">
            <w:pPr>
              <w:ind w:left="-108" w:firstLine="708"/>
              <w:jc w:val="both"/>
              <w:rPr>
                <w:rFonts w:ascii="Trebuchet MS" w:hAnsi="Trebuchet MS"/>
                <w:color w:val="002060"/>
              </w:rPr>
            </w:pPr>
          </w:p>
          <w:p w:rsidR="00CB2C76" w:rsidRPr="006A011A" w:rsidRDefault="00CB2C76" w:rsidP="00BE0B04">
            <w:pPr>
              <w:ind w:left="-108" w:firstLine="708"/>
              <w:jc w:val="both"/>
              <w:rPr>
                <w:rFonts w:ascii="Trebuchet MS" w:hAnsi="Trebuchet MS"/>
                <w:color w:val="002060"/>
              </w:rPr>
            </w:pPr>
          </w:p>
          <w:p w:rsidR="00CB2C76" w:rsidRPr="006A011A" w:rsidRDefault="00CB2C76" w:rsidP="00BE0B04">
            <w:pPr>
              <w:ind w:left="-108" w:firstLine="708"/>
              <w:jc w:val="both"/>
              <w:rPr>
                <w:rFonts w:ascii="Trebuchet MS" w:hAnsi="Trebuchet MS"/>
                <w:color w:val="002060"/>
              </w:rPr>
            </w:pP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agire secondo regole stabilite portando a termine gli impegni</w:t>
            </w:r>
          </w:p>
          <w:p w:rsidR="00CB2C76" w:rsidRPr="006A011A" w:rsidRDefault="00CB2C76" w:rsidP="00BE0B04">
            <w:pPr>
              <w:ind w:left="176"/>
              <w:jc w:val="both"/>
              <w:rPr>
                <w:rFonts w:ascii="Trebuchet MS" w:hAnsi="Trebuchet MS"/>
                <w:color w:val="002060"/>
              </w:rPr>
            </w:pPr>
          </w:p>
          <w:p w:rsidR="00CB2C76" w:rsidRPr="006A011A" w:rsidRDefault="00CB2C76" w:rsidP="00BE0B04">
            <w:pPr>
              <w:ind w:left="176"/>
              <w:jc w:val="both"/>
              <w:rPr>
                <w:rFonts w:ascii="Trebuchet MS" w:hAnsi="Trebuchet MS"/>
                <w:color w:val="002060"/>
              </w:rPr>
            </w:pPr>
          </w:p>
          <w:p w:rsidR="00CB2C76" w:rsidRPr="006A011A" w:rsidRDefault="00CB2C76" w:rsidP="00BE0B04">
            <w:pPr>
              <w:ind w:left="176"/>
              <w:jc w:val="both"/>
              <w:rPr>
                <w:rFonts w:ascii="Trebuchet MS" w:hAnsi="Trebuchet MS"/>
                <w:color w:val="002060"/>
              </w:rPr>
            </w:pP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affrontare situazioni problema-tiche e applicare percorsi risolutivi nell'ambito delle diverse discipline</w:t>
            </w:r>
          </w:p>
          <w:p w:rsidR="00CB2C76" w:rsidRPr="006A011A" w:rsidRDefault="00CB2C76" w:rsidP="00BE0B04">
            <w:pPr>
              <w:ind w:left="176"/>
              <w:jc w:val="both"/>
              <w:rPr>
                <w:rFonts w:ascii="Trebuchet MS" w:hAnsi="Trebuchet MS"/>
                <w:color w:val="002060"/>
              </w:rPr>
            </w:pPr>
          </w:p>
          <w:p w:rsidR="00CB2C76" w:rsidRPr="006A011A" w:rsidRDefault="00CB2C76" w:rsidP="00BE0B04">
            <w:pPr>
              <w:numPr>
                <w:ilvl w:val="0"/>
                <w:numId w:val="1"/>
              </w:numPr>
              <w:ind w:left="176" w:hanging="284"/>
              <w:rPr>
                <w:rFonts w:ascii="Trebuchet MS" w:hAnsi="Trebuchet MS"/>
                <w:color w:val="002060"/>
              </w:rPr>
            </w:pPr>
            <w:r w:rsidRPr="006A011A">
              <w:rPr>
                <w:rFonts w:ascii="Trebuchet MS" w:hAnsi="Trebuchet MS"/>
                <w:color w:val="002060"/>
              </w:rPr>
              <w:t>effettuare collegamenti cogliendo analogie e differenze, rapporti logico-causali nelle situazioni concrete e note</w:t>
            </w:r>
          </w:p>
          <w:p w:rsidR="00CB2C76" w:rsidRPr="006A011A" w:rsidRDefault="00CB2C76" w:rsidP="00BE0B04">
            <w:pPr>
              <w:ind w:left="176"/>
              <w:jc w:val="both"/>
              <w:rPr>
                <w:rFonts w:ascii="Trebuchet MS" w:hAnsi="Trebuchet MS"/>
                <w:color w:val="002060"/>
              </w:rPr>
            </w:pPr>
          </w:p>
          <w:p w:rsidR="00CB2C76" w:rsidRPr="006A011A" w:rsidRDefault="00CB2C76" w:rsidP="00BE0B04">
            <w:pPr>
              <w:numPr>
                <w:ilvl w:val="0"/>
                <w:numId w:val="1"/>
              </w:numPr>
              <w:ind w:left="176" w:hanging="284"/>
              <w:jc w:val="both"/>
              <w:rPr>
                <w:rFonts w:ascii="Trebuchet MS" w:hAnsi="Trebuchet MS"/>
                <w:color w:val="002060"/>
              </w:rPr>
            </w:pPr>
            <w:r w:rsidRPr="006A011A">
              <w:rPr>
                <w:rFonts w:ascii="Trebuchet MS" w:hAnsi="Trebuchet MS"/>
                <w:color w:val="002060"/>
              </w:rPr>
              <w:t>valutare l'utilità e l'attendibilità delle informazioni distinguendo fatti e opinioni</w:t>
            </w:r>
          </w:p>
          <w:p w:rsidR="00CB2C76" w:rsidRPr="006A011A" w:rsidRDefault="00CB2C76" w:rsidP="00BE0B04">
            <w:pPr>
              <w:jc w:val="both"/>
              <w:rPr>
                <w:rFonts w:ascii="Trebuchet MS" w:hAnsi="Trebuchet MS"/>
                <w:color w:val="002060"/>
              </w:rPr>
            </w:pPr>
          </w:p>
        </w:tc>
        <w:tc>
          <w:tcPr>
            <w:tcW w:w="1929" w:type="pct"/>
          </w:tcPr>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Applicare le procedure di lettura orientativa, selettiva per individuare le informazioni chiave da quelle accessorie, i fatti dalle opinioni, gli eventi dai fenomeni, la realtà dalla fantasia (prerequisito)</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2. Applicare le procedure per cercare le informazioni sul web</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3. Eseguire le istruzioni per utilizzare alcuni programmi di videoscrittura, fotoritocco, manipolazione audio/immagini e gestione delle informazioni</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Definire il problema da affrontare e da risolvere</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2. Pianificare il percorso progettuale in funzione dei tempi, delle fasi di lavoro, dei vincoli, degli obiettivi, dei risultati da conseguire e dei prodotti da realizzare</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3. Costruire una tabella di marcia per monitorare le fasi del progetto in relazione a controllo e verifica dei compiti assegnati</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Analizzare e rielaborare tipologie testuali differenti utilizzando tecniche testuali opportune</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2. Analizzare tipologie testuali differenti e applicare le procedure per parafrasare i testi</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3. Transcodificare testi e messaggi in differenti linguaggi: grafico-artistico, musicale, multimediale</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4. Esporre ai compagni le risultanze del lavoro di ricerca con un linguaggio adeguato e funzionale alle consegne</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Confrontarsi con il gruppo dei pari e con esperti esterni alla scuola sulle possibili cause dei fenomeni studiati e sulle interpretazioni veicolate dai differenti punti di vista disciplinari</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2. Studiare, ricercare, approfondire argomenti; produrre elaborati disciplinari sia in gruppo che individualmente per contribuire al prodotto finale</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3. Ascoltare i differenti punti di vista, apportare contributi personali per arricchire le proprie conoscenze in merito ai fenomeni studiati</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Rispettare i tempi di lavoro, portare a termine le consegne, assumere incarichi e ruoli sia all'interno del gruppo che individualmente</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Problematizzare una situazione, un evento o un fenomeno, cercare una o più strategie risolutive e scegliere quella più adeguata.</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2. Confrontare i risultati e valutare le possibili soluzioni adottate</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 Comprendere e analizzare le relazioni tra mito e fenomeno scientifico</w:t>
            </w: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1.Raccogliere dati attraverso la scelta e l'utilizzo delle diverse fonti (testi orali e scritti, iconografici, etc) e dei diversi supporti(cartacei, multimediali, digitali)</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2. Utilizzare i motori di ricerca per cercare dati sul web</w:t>
            </w:r>
          </w:p>
          <w:p w:rsidR="00CB2C76" w:rsidRPr="006A011A" w:rsidRDefault="00CB2C76" w:rsidP="00BE0B04">
            <w:pPr>
              <w:jc w:val="both"/>
              <w:rPr>
                <w:rFonts w:ascii="Trebuchet MS" w:hAnsi="Trebuchet MS"/>
                <w:color w:val="002060"/>
                <w:sz w:val="20"/>
                <w:szCs w:val="20"/>
              </w:rPr>
            </w:pPr>
            <w:r w:rsidRPr="006A011A">
              <w:rPr>
                <w:rFonts w:ascii="Trebuchet MS" w:hAnsi="Trebuchet MS"/>
                <w:color w:val="002060"/>
                <w:sz w:val="20"/>
                <w:szCs w:val="20"/>
              </w:rPr>
              <w:t>3. Gerarchizzare le informazioni sulla base di criteri come: citazioni fonti, reperibilità dei siti, riferimenti bibliografici, firma autorale, etc.</w:t>
            </w:r>
          </w:p>
          <w:p w:rsidR="00CB2C76" w:rsidRPr="006A011A" w:rsidRDefault="00CB2C76" w:rsidP="00BE0B04">
            <w:pPr>
              <w:jc w:val="both"/>
              <w:rPr>
                <w:rFonts w:ascii="Trebuchet MS" w:hAnsi="Trebuchet MS"/>
                <w:color w:val="002060"/>
                <w:sz w:val="20"/>
                <w:szCs w:val="20"/>
              </w:rPr>
            </w:pPr>
          </w:p>
        </w:tc>
      </w:tr>
      <w:tr w:rsidR="00CB2C76" w:rsidRPr="006A011A" w:rsidTr="00BE0B04">
        <w:tc>
          <w:tcPr>
            <w:tcW w:w="1343" w:type="pct"/>
          </w:tcPr>
          <w:p w:rsidR="00CB2C76" w:rsidRPr="006A011A" w:rsidRDefault="00CB2C76" w:rsidP="00BE0B04">
            <w:pPr>
              <w:jc w:val="both"/>
              <w:rPr>
                <w:rFonts w:ascii="Trebuchet MS" w:hAnsi="Trebuchet MS"/>
                <w:color w:val="002060"/>
              </w:rPr>
            </w:pPr>
            <w:r w:rsidRPr="006A011A">
              <w:rPr>
                <w:rFonts w:ascii="Trebuchet MS" w:hAnsi="Trebuchet MS"/>
                <w:color w:val="002060"/>
              </w:rPr>
              <w:t>FASI DI LAVORO</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I FASE</w:t>
            </w:r>
          </w:p>
          <w:p w:rsidR="00CB2C76" w:rsidRPr="006A011A" w:rsidRDefault="00CB2C76" w:rsidP="00BE0B04">
            <w:pPr>
              <w:jc w:val="both"/>
              <w:rPr>
                <w:rFonts w:ascii="Trebuchet MS" w:hAnsi="Trebuchet MS"/>
                <w:color w:val="002060"/>
              </w:rPr>
            </w:pPr>
            <w:r w:rsidRPr="006A011A">
              <w:rPr>
                <w:rFonts w:ascii="Trebuchet MS" w:hAnsi="Trebuchet MS"/>
                <w:color w:val="002060"/>
              </w:rPr>
              <w:t>Ora di contemporaneità Lett/Mat</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Ora di contemporaneità Lett/Mat</w:t>
            </w: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Lettere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Arte e Immagine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Inglese e Tedesco</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II FASE</w:t>
            </w:r>
          </w:p>
          <w:p w:rsidR="00CB2C76" w:rsidRPr="006A011A" w:rsidRDefault="00CB2C76" w:rsidP="00BE0B04">
            <w:pPr>
              <w:jc w:val="both"/>
              <w:rPr>
                <w:rFonts w:ascii="Trebuchet MS" w:hAnsi="Trebuchet MS"/>
                <w:color w:val="002060"/>
              </w:rPr>
            </w:pPr>
            <w:r w:rsidRPr="006A011A">
              <w:rPr>
                <w:rFonts w:ascii="Trebuchet MS" w:hAnsi="Trebuchet MS"/>
                <w:color w:val="002060"/>
              </w:rPr>
              <w:t>Ore di contemporaneità di Lett/Mat (Informatica)</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Lettere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 xml:space="preserve">Ore di contemporaneità di Lett/Mat (Informatica) </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Scienze Matematiche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III FASE</w:t>
            </w: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curriculari di Lettere</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di contemporaneità Lettere/Mat</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Musica</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Ed. Musicale e Strumento</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IV FASE</w:t>
            </w:r>
          </w:p>
          <w:p w:rsidR="00CB2C76" w:rsidRPr="006A011A" w:rsidRDefault="00CB2C76" w:rsidP="00BE0B04">
            <w:pPr>
              <w:jc w:val="both"/>
              <w:rPr>
                <w:rFonts w:ascii="Trebuchet MS" w:hAnsi="Trebuchet MS"/>
                <w:color w:val="002060"/>
              </w:rPr>
            </w:pPr>
            <w:r w:rsidRPr="006A011A">
              <w:rPr>
                <w:rFonts w:ascii="Trebuchet MS" w:hAnsi="Trebuchet MS"/>
                <w:color w:val="002060"/>
              </w:rPr>
              <w:t xml:space="preserve">Ore di contemporaneità Let/Mat </w:t>
            </w:r>
          </w:p>
          <w:p w:rsidR="00CB2C76" w:rsidRPr="006A011A" w:rsidRDefault="00CB2C76" w:rsidP="00BE0B04">
            <w:pPr>
              <w:jc w:val="both"/>
              <w:rPr>
                <w:rFonts w:ascii="Trebuchet MS" w:hAnsi="Trebuchet MS"/>
                <w:color w:val="002060"/>
              </w:rPr>
            </w:pPr>
            <w:r w:rsidRPr="006A011A">
              <w:rPr>
                <w:rFonts w:ascii="Trebuchet MS" w:hAnsi="Trebuchet MS"/>
                <w:color w:val="002060"/>
              </w:rPr>
              <w:t>Ore curricolari di Lettere</w:t>
            </w:r>
          </w:p>
          <w:p w:rsidR="00CB2C76" w:rsidRPr="006A011A" w:rsidRDefault="00CB2C76" w:rsidP="00BE0B04">
            <w:pPr>
              <w:jc w:val="both"/>
              <w:rPr>
                <w:rFonts w:ascii="Trebuchet MS" w:hAnsi="Trebuchet MS"/>
                <w:color w:val="002060"/>
              </w:rPr>
            </w:pPr>
          </w:p>
        </w:tc>
        <w:tc>
          <w:tcPr>
            <w:tcW w:w="3657" w:type="pct"/>
            <w:gridSpan w:val="2"/>
          </w:tcPr>
          <w:p w:rsidR="00CB2C76" w:rsidRPr="006A011A" w:rsidRDefault="00CB2C76" w:rsidP="00BE0B04">
            <w:pPr>
              <w:ind w:left="16"/>
              <w:jc w:val="both"/>
              <w:rPr>
                <w:rFonts w:ascii="Trebuchet MS" w:hAnsi="Trebuchet MS"/>
                <w:color w:val="002060"/>
              </w:rPr>
            </w:pPr>
            <w:r w:rsidRPr="006A011A">
              <w:rPr>
                <w:rFonts w:ascii="Trebuchet MS" w:hAnsi="Trebuchet MS"/>
                <w:color w:val="002060"/>
              </w:rPr>
              <w:t xml:space="preserve">                                                            STRATEGIE</w:t>
            </w:r>
          </w:p>
          <w:p w:rsidR="00CB2C76" w:rsidRPr="006A011A" w:rsidRDefault="00CB2C76" w:rsidP="00BE0B04">
            <w:pPr>
              <w:ind w:left="16"/>
              <w:jc w:val="both"/>
              <w:rPr>
                <w:rFonts w:ascii="Trebuchet MS" w:hAnsi="Trebuchet MS"/>
                <w:color w:val="002060"/>
              </w:rPr>
            </w:pPr>
          </w:p>
          <w:p w:rsidR="00CB2C76" w:rsidRPr="006A011A" w:rsidRDefault="00CB2C76" w:rsidP="00BE0B04">
            <w:pPr>
              <w:ind w:left="16"/>
              <w:jc w:val="both"/>
              <w:rPr>
                <w:rFonts w:ascii="Trebuchet MS" w:hAnsi="Trebuchet MS"/>
                <w:color w:val="002060"/>
              </w:rPr>
            </w:pP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 I docenti richiamano le preconoscenze (attività e argomenti svolti durante l'anno scolastico precedente) attraverso un brainstorming il cui focus è leggenda/lago/mostro; guidano gli alunni a navigare sulla mappa concettuale elaborata per definire competenze, obiettivi, attività, tempi, prodotti (audiobook, podcast, corto, dossier) delle fasi di lavoro; aprono la discussione e accolgono i contributi degli alunni.</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2. Gli alunni definiscono un piano di lavoro quadrimestrale e stabiliscono i gruppi di lavoro.</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3. La docente invita ad applicare le procedure di parafrasi letterale e integrativa di un testo per tradurre dal dialetto all'italiano la leggenda "il lago Gerundo e il mostro Tarantasio" scritta dal maestro Aldo Milanesi; invita gli alunni, suddivisi in gruppi, a riscrivere la leggenda utilizzando le tecniche narrative acquisite.</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4. La docente propone all'osservazione degli alunni tipologie differenti di illustrazioni di testi narrativi e li invita a riflettere sulle tecniche grafico-pittoriche  utilizzate dagli illustratori; fa emergere il ruolo dell'illustratore e le sue competenze nella costruzione di un testo narrativo; coordina gli alunni a suddividere il testo della leggenda in sequenze funzionali al lavoro di illustrazione grafica; propone agli alunni la tecnica più adeguata a illustrare il testo narrativo.</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5. Le docenti introducono le procedure di utilizzo del vocabolario per tradurre frasi chiave o frasi topiche in lingua straniera; guidano a scegliere un registro lessicale adeguato a un testo quale la didascalia di commento alle illustrazioni.</w:t>
            </w:r>
          </w:p>
          <w:p w:rsidR="00CB2C76" w:rsidRPr="006A011A" w:rsidRDefault="00CB2C76" w:rsidP="00BE0B04">
            <w:pPr>
              <w:ind w:left="16"/>
              <w:jc w:val="both"/>
              <w:rPr>
                <w:rFonts w:ascii="Trebuchet MS" w:hAnsi="Trebuchet MS"/>
                <w:color w:val="002060"/>
              </w:rPr>
            </w:pP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6. Gli alunni definiscono il piano delle attività e stabiliscono i gruppi di lavoro.</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7. Gli alunni, sulla base delle preconoscenze acquisite nella prima fase, formulano un questionario di domande aperte da sottoporre allo scrittore locale Aldo Milanesi; suddividono il questionario sulla base di temi e argomenti.</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8. Gli alunni, attraverso simulazioni svolte in classe,  apprendono le tecniche per prendere gli appunti.</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9. In classe sistematizzano i dati dell'intervista classificando le risposte sulla base di diversi criteri: informazioni e dati completi, incompleti, mancanti e nuove questioni scaturite.</w:t>
            </w:r>
          </w:p>
          <w:p w:rsidR="00CB2C76" w:rsidRPr="006A011A" w:rsidRDefault="00CB2C76" w:rsidP="00BE0B04">
            <w:pPr>
              <w:ind w:left="16"/>
              <w:rPr>
                <w:rFonts w:ascii="Trebuchet MS" w:hAnsi="Trebuchet MS"/>
                <w:color w:val="002060"/>
              </w:rPr>
            </w:pPr>
            <w:r w:rsidRPr="006A011A">
              <w:rPr>
                <w:rFonts w:ascii="Trebuchet MS" w:hAnsi="Trebuchet MS"/>
                <w:color w:val="002060"/>
              </w:rPr>
              <w:t>10. Gli alunni assistono ad una lezione interattiva sull'uso dei motori di ricerca e sull'uso degli operatori booleani; partecipano ad una simulazione di ricerca di un argomento o tema inerente all'U.D.A.</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11. I docenti sottopongono agli alunni, suddivisi in gruppi di lavoro, una serie di webquest che li guidi a comporre un focus tematico: scoperta della malaria come malattia in relazione alla localizzazione e diffusione, epidemiologia della malaria; le tecniche principali di bonifica dei territori paludosi occupati dal lago Gerundo; gli attori principali (famiglia Visconti e monaci Benedettini) e i tempi della bonifica.</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12. Gli alunni raccolgono le informazioni, le analizzano applicando le tecniche di lettura selettiva e ideativa, verificano citazioni e fonti, organizzano le informazioni applicando i criteri dati nella webquest.</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13. Gli alunni rivedono le ricerche effettuate lo scorso anno sulla base delle indicazioni metodologiche indicate dalla webquest.</w:t>
            </w:r>
          </w:p>
          <w:p w:rsidR="00CB2C76" w:rsidRPr="006A011A" w:rsidRDefault="00CB2C76" w:rsidP="00BE0B04">
            <w:pPr>
              <w:ind w:left="16"/>
              <w:jc w:val="both"/>
              <w:rPr>
                <w:rFonts w:ascii="Trebuchet MS" w:hAnsi="Trebuchet MS"/>
                <w:color w:val="002060"/>
              </w:rPr>
            </w:pP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 xml:space="preserve">14. Gli alunni definiscono il piano delle attività e stabiliscono i gruppi di lavoro. </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La docente fornisce modelli di testi di sceneggiatura e fa emergere le differenze tra un testo narrativo e un testo sceneggiato; gli alunni lavorano in gruppo per produrre la sceneggiatura delle sequenze della leggenda (testo narrativo) e dell'intervista( testo espositivo) completa degli approfondimenti disciplinari (storico-geografici e scientifici); invita gli alunni ad applicare le tecniche di revisione del testo consultando una griglia di revisione dei testi.</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15. Gli alunni procedono alla scrittura digitale dei testi utilizzando il programma di impaginazione Publisher e il programma di fotoritocco Gimp.</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 xml:space="preserve">16. Il docente predispone la strumentazione per effettuare la registrazione del testo sceneggiato della leggenda e del testo sceneggiato della intervista; introduce le funzioni di base del software Audacity e simula su una traccia audio le funzioni di conversione dei formati audio, di riduzione del rumore nonché la gestione dei file audio adeguati al testo. </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15. Il docente introduce le differenze tra jingle e colonna sonora, tra audiobook e podcast in relazione a lunghezza della sequenza musicale, composizione, registro e genere.</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16. Il docente guida gli alunni a proporre idee, brevi sequenze musicali, temi di genere possibili che possano accompagnare le colonne sonore dell'audiobook e del podcast.</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17.Il docente realizza assieme agli alunni la composizione delle musiche e le realizza con il gruppo strumentaledi classe; guida gli alunni all'analisi testuale dei brani musicali.</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18. Gli alunni eseguono i pezzi strumentali della colonna sonora nelle ore dedicate alla musica d'insieme e nelle ore curricolari.</w:t>
            </w:r>
          </w:p>
          <w:p w:rsidR="00CB2C76" w:rsidRPr="006A011A" w:rsidRDefault="00CB2C76" w:rsidP="00BE0B04">
            <w:pPr>
              <w:ind w:left="16"/>
              <w:jc w:val="both"/>
              <w:rPr>
                <w:rFonts w:ascii="Trebuchet MS" w:hAnsi="Trebuchet MS"/>
                <w:color w:val="002060"/>
              </w:rPr>
            </w:pP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19.Gli alunni definiscono il piano delle attività  e stabiliscono i gruppi di lavoro.</w:t>
            </w:r>
          </w:p>
          <w:p w:rsidR="00CB2C76" w:rsidRPr="006A011A" w:rsidRDefault="00CB2C76" w:rsidP="00BE0B04">
            <w:pPr>
              <w:ind w:left="16"/>
              <w:jc w:val="both"/>
              <w:rPr>
                <w:rFonts w:ascii="Trebuchet MS" w:hAnsi="Trebuchet MS"/>
                <w:color w:val="002060"/>
              </w:rPr>
            </w:pPr>
            <w:r w:rsidRPr="006A011A">
              <w:rPr>
                <w:rFonts w:ascii="Trebuchet MS" w:hAnsi="Trebuchet MS"/>
                <w:color w:val="002060"/>
              </w:rPr>
              <w:t>20. Gli alunni pubblicano sul blog di classe i prodotti elaborati dopo aver appreso, anche attraverso simulazioni, le funzioni per inserire filmati e tracce audio.</w:t>
            </w:r>
          </w:p>
        </w:tc>
      </w:tr>
      <w:tr w:rsidR="00CB2C76" w:rsidRPr="006A011A" w:rsidTr="00BE0B04">
        <w:tc>
          <w:tcPr>
            <w:tcW w:w="1343" w:type="pct"/>
          </w:tcPr>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p>
        </w:tc>
        <w:tc>
          <w:tcPr>
            <w:tcW w:w="3657" w:type="pct"/>
            <w:gridSpan w:val="2"/>
          </w:tcPr>
          <w:p w:rsidR="00CB2C76" w:rsidRPr="006A011A" w:rsidRDefault="00CB2C76" w:rsidP="00BE0B04">
            <w:pPr>
              <w:jc w:val="both"/>
              <w:rPr>
                <w:rFonts w:ascii="Trebuchet MS" w:hAnsi="Trebuchet MS"/>
                <w:color w:val="002060"/>
              </w:rPr>
            </w:pPr>
          </w:p>
        </w:tc>
      </w:tr>
    </w:tbl>
    <w:p w:rsidR="00CB2C76" w:rsidRPr="006A011A" w:rsidRDefault="00CB2C76" w:rsidP="006A011A">
      <w:pPr>
        <w:jc w:val="both"/>
        <w:rPr>
          <w:color w:val="002060"/>
          <w:sz w:val="28"/>
          <w:szCs w:val="28"/>
        </w:rPr>
      </w:pPr>
    </w:p>
    <w:p w:rsidR="00CB2C76" w:rsidRPr="006A011A" w:rsidRDefault="00CB2C76" w:rsidP="006A011A">
      <w:pPr>
        <w:jc w:val="both"/>
        <w:rPr>
          <w:rFonts w:ascii="Trebuchet MS" w:hAnsi="Trebuchet MS"/>
          <w:color w:val="002060"/>
          <w:sz w:val="28"/>
          <w:szCs w:val="28"/>
        </w:rPr>
      </w:pPr>
      <w:r w:rsidRPr="006A011A">
        <w:rPr>
          <w:rFonts w:ascii="Trebuchet MS" w:hAnsi="Trebuchet MS"/>
          <w:color w:val="002060"/>
          <w:sz w:val="28"/>
          <w:szCs w:val="28"/>
        </w:rPr>
        <w:t>VALUTAZIONE</w:t>
      </w:r>
    </w:p>
    <w:p w:rsidR="00CB2C76" w:rsidRPr="006A011A" w:rsidRDefault="00CB2C76" w:rsidP="006A011A">
      <w:pPr>
        <w:jc w:val="both"/>
        <w:rPr>
          <w:color w:val="00206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11467"/>
      </w:tblGrid>
      <w:tr w:rsidR="00CB2C76" w:rsidRPr="006A011A" w:rsidTr="00BE0B04">
        <w:tc>
          <w:tcPr>
            <w:tcW w:w="1333" w:type="pct"/>
          </w:tcPr>
          <w:p w:rsidR="00CB2C76" w:rsidRPr="006A011A" w:rsidRDefault="00CB2C76" w:rsidP="00BE0B04">
            <w:pPr>
              <w:jc w:val="both"/>
              <w:rPr>
                <w:rFonts w:ascii="Trebuchet MS" w:hAnsi="Trebuchet MS"/>
                <w:color w:val="002060"/>
                <w:sz w:val="28"/>
                <w:szCs w:val="28"/>
              </w:rPr>
            </w:pPr>
            <w:r w:rsidRPr="006A011A">
              <w:rPr>
                <w:rFonts w:ascii="Trebuchet MS" w:hAnsi="Trebuchet MS"/>
                <w:color w:val="002060"/>
                <w:sz w:val="28"/>
                <w:szCs w:val="28"/>
              </w:rPr>
              <w:t>Autovalutazione</w:t>
            </w:r>
          </w:p>
          <w:p w:rsidR="00CB2C76" w:rsidRPr="006A011A" w:rsidRDefault="00CB2C76" w:rsidP="00BE0B04">
            <w:pPr>
              <w:jc w:val="both"/>
              <w:rPr>
                <w:color w:val="002060"/>
                <w:sz w:val="28"/>
                <w:szCs w:val="28"/>
              </w:rPr>
            </w:pPr>
          </w:p>
          <w:p w:rsidR="00CB2C76" w:rsidRPr="006A011A" w:rsidRDefault="00CB2C76" w:rsidP="00BE0B04">
            <w:pPr>
              <w:jc w:val="both"/>
              <w:rPr>
                <w:color w:val="002060"/>
                <w:sz w:val="28"/>
                <w:szCs w:val="28"/>
              </w:rPr>
            </w:pPr>
          </w:p>
        </w:tc>
        <w:tc>
          <w:tcPr>
            <w:tcW w:w="3667" w:type="pct"/>
          </w:tcPr>
          <w:p w:rsidR="00CB2C76" w:rsidRPr="006A011A" w:rsidRDefault="00CB2C76" w:rsidP="00BE0B04">
            <w:pPr>
              <w:jc w:val="both"/>
              <w:rPr>
                <w:rFonts w:ascii="Trebuchet MS" w:hAnsi="Trebuchet MS"/>
                <w:color w:val="002060"/>
              </w:rPr>
            </w:pPr>
            <w:r w:rsidRPr="006A011A">
              <w:rPr>
                <w:rFonts w:ascii="Trebuchet MS" w:hAnsi="Trebuchet MS"/>
                <w:color w:val="002060"/>
              </w:rPr>
              <w:t>Una tabella di marcia sarà compilata dai gruppi di alunni al completamento di ogni fase di lavoro. (cfr. allegato 1)</w:t>
            </w:r>
          </w:p>
        </w:tc>
      </w:tr>
      <w:tr w:rsidR="00CB2C76" w:rsidRPr="006A011A" w:rsidTr="00BE0B04">
        <w:tc>
          <w:tcPr>
            <w:tcW w:w="1333" w:type="pct"/>
          </w:tcPr>
          <w:p w:rsidR="00CB2C76" w:rsidRPr="006A011A" w:rsidRDefault="00CB2C76" w:rsidP="00BE0B04">
            <w:pPr>
              <w:jc w:val="both"/>
              <w:rPr>
                <w:rFonts w:ascii="Trebuchet MS" w:hAnsi="Trebuchet MS"/>
                <w:color w:val="002060"/>
                <w:sz w:val="28"/>
                <w:szCs w:val="28"/>
              </w:rPr>
            </w:pPr>
            <w:r w:rsidRPr="006A011A">
              <w:rPr>
                <w:rFonts w:ascii="Trebuchet MS" w:hAnsi="Trebuchet MS"/>
                <w:color w:val="002060"/>
                <w:sz w:val="28"/>
                <w:szCs w:val="28"/>
              </w:rPr>
              <w:t>Disciplinare</w:t>
            </w:r>
          </w:p>
          <w:p w:rsidR="00CB2C76" w:rsidRPr="006A011A" w:rsidRDefault="00CB2C76" w:rsidP="00BE0B04">
            <w:pPr>
              <w:jc w:val="both"/>
              <w:rPr>
                <w:color w:val="002060"/>
                <w:sz w:val="28"/>
                <w:szCs w:val="28"/>
              </w:rPr>
            </w:pPr>
          </w:p>
          <w:p w:rsidR="00CB2C76" w:rsidRPr="006A011A" w:rsidRDefault="00CB2C76" w:rsidP="00BE0B04">
            <w:pPr>
              <w:jc w:val="both"/>
              <w:rPr>
                <w:rFonts w:ascii="Trebuchet MS" w:hAnsi="Trebuchet MS"/>
                <w:color w:val="002060"/>
                <w:sz w:val="28"/>
                <w:szCs w:val="28"/>
              </w:rPr>
            </w:pPr>
            <w:r w:rsidRPr="006A011A">
              <w:rPr>
                <w:rFonts w:ascii="Trebuchet MS" w:hAnsi="Trebuchet MS"/>
                <w:color w:val="002060"/>
                <w:sz w:val="28"/>
                <w:szCs w:val="28"/>
              </w:rPr>
              <w:t>Trasversale</w:t>
            </w:r>
          </w:p>
          <w:p w:rsidR="00CB2C76" w:rsidRPr="006A011A" w:rsidRDefault="00CB2C76" w:rsidP="00BE0B04">
            <w:pPr>
              <w:jc w:val="both"/>
              <w:rPr>
                <w:color w:val="002060"/>
                <w:sz w:val="28"/>
                <w:szCs w:val="28"/>
              </w:rPr>
            </w:pPr>
          </w:p>
        </w:tc>
        <w:tc>
          <w:tcPr>
            <w:tcW w:w="3667" w:type="pct"/>
          </w:tcPr>
          <w:p w:rsidR="00CB2C76" w:rsidRPr="006A011A" w:rsidRDefault="00CB2C76" w:rsidP="00BE0B04">
            <w:pPr>
              <w:rPr>
                <w:rFonts w:ascii="Trebuchet MS" w:hAnsi="Trebuchet MS"/>
                <w:color w:val="002060"/>
              </w:rPr>
            </w:pPr>
            <w:r w:rsidRPr="006A011A">
              <w:rPr>
                <w:rFonts w:ascii="Trebuchet MS" w:hAnsi="Trebuchet MS"/>
                <w:color w:val="002060"/>
              </w:rPr>
              <w:t xml:space="preserve">L’eventuale </w:t>
            </w:r>
            <w:r w:rsidRPr="006A011A">
              <w:rPr>
                <w:rFonts w:ascii="Trebuchet MS" w:hAnsi="Trebuchet MS"/>
                <w:b/>
                <w:color w:val="002060"/>
              </w:rPr>
              <w:t>valutazione disciplinare</w:t>
            </w:r>
            <w:r w:rsidRPr="006A011A">
              <w:rPr>
                <w:rFonts w:ascii="Trebuchet MS" w:hAnsi="Trebuchet MS"/>
                <w:color w:val="002060"/>
              </w:rPr>
              <w:t xml:space="preserve"> rimane a carico del singolo docente, in relazione agli obiettivi specifici e sarà riportata nel registro personale. ( cfr. contributi disciplinari)</w:t>
            </w:r>
          </w:p>
          <w:p w:rsidR="00CB2C76" w:rsidRPr="006A011A" w:rsidRDefault="00CB2C76" w:rsidP="00BE0B04">
            <w:pPr>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La verifica trasversale comune certificherà il possesso delle competenze messe in gioco e acquisite durante il percorso progettuale.</w:t>
            </w:r>
          </w:p>
          <w:p w:rsidR="00CB2C76" w:rsidRPr="006A011A" w:rsidRDefault="00CB2C76" w:rsidP="00BE0B04">
            <w:pPr>
              <w:jc w:val="both"/>
              <w:rPr>
                <w:rFonts w:ascii="Trebuchet MS" w:hAnsi="Trebuchet MS"/>
                <w:color w:val="002060"/>
              </w:rPr>
            </w:pPr>
            <w:r w:rsidRPr="006A011A">
              <w:rPr>
                <w:rFonts w:ascii="Trebuchet MS" w:hAnsi="Trebuchet MS"/>
                <w:color w:val="002060"/>
              </w:rPr>
              <w:t xml:space="preserve"> La verifica sarà somministrata in una intera mattinata nel Laboratorio di Informatica.</w:t>
            </w:r>
          </w:p>
          <w:p w:rsidR="00CB2C76" w:rsidRPr="006A011A" w:rsidRDefault="00CB2C76" w:rsidP="00BE0B04">
            <w:pPr>
              <w:jc w:val="both"/>
              <w:rPr>
                <w:rFonts w:ascii="Trebuchet MS" w:hAnsi="Trebuchet MS"/>
                <w:color w:val="002060"/>
              </w:rPr>
            </w:pPr>
            <w:r w:rsidRPr="006A011A">
              <w:rPr>
                <w:rFonts w:ascii="Trebuchet MS" w:hAnsi="Trebuchet MS"/>
                <w:color w:val="002060"/>
              </w:rPr>
              <w:t xml:space="preserve">La valutazione verrà effettuata in itinere, durante la somministrazione della prova attraverso una griglia di valutazione concordata con il C.d. Classe. </w:t>
            </w:r>
          </w:p>
          <w:p w:rsidR="00CB2C76" w:rsidRPr="006A011A" w:rsidRDefault="00CB2C76" w:rsidP="00BE0B04">
            <w:pPr>
              <w:jc w:val="both"/>
              <w:rPr>
                <w:rFonts w:ascii="Trebuchet MS" w:hAnsi="Trebuchet MS"/>
                <w:color w:val="002060"/>
              </w:rPr>
            </w:pPr>
            <w:r w:rsidRPr="006A011A">
              <w:rPr>
                <w:rFonts w:ascii="Trebuchet MS" w:hAnsi="Trebuchet MS"/>
                <w:color w:val="002060"/>
              </w:rPr>
              <w:t xml:space="preserve">La prova sarà corretta e valutata utilizzando punteggi assegnati in relazione al tipo di prestazioni </w:t>
            </w:r>
          </w:p>
          <w:p w:rsidR="00CB2C76" w:rsidRPr="006A011A" w:rsidRDefault="00CB2C76" w:rsidP="00BE0B04">
            <w:pPr>
              <w:jc w:val="both"/>
              <w:rPr>
                <w:rFonts w:ascii="Trebuchet MS" w:hAnsi="Trebuchet MS"/>
                <w:color w:val="002060"/>
              </w:rPr>
            </w:pPr>
            <w:r w:rsidRPr="006A011A">
              <w:rPr>
                <w:rFonts w:ascii="Trebuchet MS" w:hAnsi="Trebuchet MS"/>
                <w:color w:val="002060"/>
              </w:rPr>
              <w:t>( abilità e conoscenze) attivate dall'alunno.</w:t>
            </w:r>
          </w:p>
          <w:p w:rsidR="00CB2C76" w:rsidRPr="006A011A" w:rsidRDefault="00CB2C76" w:rsidP="00BE0B04">
            <w:pPr>
              <w:jc w:val="both"/>
              <w:rPr>
                <w:rFonts w:ascii="Trebuchet MS" w:hAnsi="Trebuchet MS"/>
                <w:color w:val="002060"/>
              </w:rPr>
            </w:pPr>
          </w:p>
          <w:p w:rsidR="00CB2C76" w:rsidRPr="006A011A" w:rsidRDefault="00CB2C76" w:rsidP="00BE0B04">
            <w:pPr>
              <w:jc w:val="both"/>
              <w:rPr>
                <w:rFonts w:ascii="Trebuchet MS" w:hAnsi="Trebuchet MS"/>
                <w:color w:val="002060"/>
              </w:rPr>
            </w:pPr>
            <w:r w:rsidRPr="006A011A">
              <w:rPr>
                <w:rFonts w:ascii="Trebuchet MS" w:hAnsi="Trebuchet MS"/>
                <w:color w:val="002060"/>
              </w:rPr>
              <w:t>In allegato la documentazione relativa alla verifica.</w:t>
            </w:r>
          </w:p>
          <w:p w:rsidR="00CB2C76" w:rsidRPr="006A011A" w:rsidRDefault="00CB2C76" w:rsidP="00BE0B04">
            <w:pPr>
              <w:jc w:val="both"/>
              <w:rPr>
                <w:rFonts w:ascii="Trebuchet MS" w:hAnsi="Trebuchet MS"/>
                <w:color w:val="002060"/>
              </w:rPr>
            </w:pPr>
          </w:p>
        </w:tc>
      </w:tr>
    </w:tbl>
    <w:p w:rsidR="00CB2C76" w:rsidRDefault="00CB2C76" w:rsidP="00C243E5">
      <w:pPr>
        <w:jc w:val="right"/>
        <w:rPr>
          <w:rFonts w:ascii="Trebuchet MS" w:hAnsi="Trebuchet MS"/>
        </w:rPr>
      </w:pPr>
    </w:p>
    <w:p w:rsidR="00CB2C76" w:rsidRDefault="00CB2C76" w:rsidP="00C243E5">
      <w:pPr>
        <w:jc w:val="right"/>
        <w:rPr>
          <w:rFonts w:ascii="Trebuchet MS" w:hAnsi="Trebuchet MS"/>
        </w:rPr>
      </w:pPr>
    </w:p>
    <w:p w:rsidR="00CB2C76" w:rsidRDefault="00CB2C76" w:rsidP="004D345D"/>
    <w:p w:rsidR="00CB2C76" w:rsidRDefault="00CB2C76" w:rsidP="004D345D"/>
    <w:p w:rsidR="00CB2C76" w:rsidRDefault="00CB2C76" w:rsidP="004D345D"/>
    <w:p w:rsidR="00CB2C76" w:rsidRDefault="00CB2C76" w:rsidP="004D345D"/>
    <w:p w:rsidR="00CB2C76" w:rsidRDefault="00CB2C76" w:rsidP="004D345D"/>
    <w:p w:rsidR="00CB2C76" w:rsidRDefault="00CB2C76" w:rsidP="004D345D"/>
    <w:p w:rsidR="00CB2C76" w:rsidRDefault="00CB2C76" w:rsidP="004D345D"/>
    <w:p w:rsidR="00CB2C76" w:rsidRDefault="00CB2C76" w:rsidP="004D345D"/>
    <w:tbl>
      <w:tblPr>
        <w:tblW w:w="5177" w:type="pct"/>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979"/>
        <w:gridCol w:w="2403"/>
        <w:gridCol w:w="3662"/>
        <w:gridCol w:w="2836"/>
        <w:gridCol w:w="2438"/>
      </w:tblGrid>
      <w:tr w:rsidR="00CB2C76" w:rsidRPr="00CB679B" w:rsidTr="00DD79B8">
        <w:tc>
          <w:tcPr>
            <w:tcW w:w="5000" w:type="pct"/>
            <w:gridSpan w:val="6"/>
            <w:vAlign w:val="center"/>
          </w:tcPr>
          <w:p w:rsidR="00CB2C76" w:rsidRPr="00CB679B" w:rsidRDefault="00CB2C76" w:rsidP="008A7843">
            <w:pPr>
              <w:jc w:val="center"/>
              <w:rPr>
                <w:rFonts w:ascii="Trebuchet MS" w:hAnsi="Trebuchet MS"/>
                <w:sz w:val="18"/>
                <w:szCs w:val="18"/>
              </w:rPr>
            </w:pPr>
            <w:r>
              <w:rPr>
                <w:rFonts w:ascii="Trebuchet MS" w:hAnsi="Trebuchet MS"/>
                <w:sz w:val="18"/>
                <w:szCs w:val="18"/>
              </w:rPr>
              <w:t>Allegato 1-</w:t>
            </w:r>
            <w:r w:rsidRPr="00CB679B">
              <w:rPr>
                <w:rFonts w:ascii="Trebuchet MS" w:hAnsi="Trebuchet MS"/>
                <w:sz w:val="18"/>
                <w:szCs w:val="18"/>
              </w:rPr>
              <w:t>Anno Scolastico 2010-2011                                                  Classe 2^C                                U.d.A interdisciplinare  "Dentro un'antica leggenda"</w:t>
            </w:r>
          </w:p>
        </w:tc>
      </w:tr>
      <w:tr w:rsidR="00CB2C76" w:rsidRPr="00CB679B" w:rsidTr="00DD79B8">
        <w:tc>
          <w:tcPr>
            <w:tcW w:w="5000" w:type="pct"/>
            <w:gridSpan w:val="6"/>
            <w:vAlign w:val="center"/>
          </w:tcPr>
          <w:p w:rsidR="00CB2C76" w:rsidRPr="00CB679B" w:rsidRDefault="00CB2C76" w:rsidP="008A7843">
            <w:pPr>
              <w:jc w:val="center"/>
              <w:rPr>
                <w:rFonts w:ascii="Trebuchet MS" w:hAnsi="Trebuchet MS"/>
                <w:sz w:val="18"/>
                <w:szCs w:val="18"/>
              </w:rPr>
            </w:pPr>
            <w:r w:rsidRPr="00CB679B">
              <w:rPr>
                <w:rFonts w:ascii="Trebuchet MS" w:hAnsi="Trebuchet MS"/>
                <w:b/>
                <w:sz w:val="18"/>
                <w:szCs w:val="18"/>
              </w:rPr>
              <w:t>Tabella di Marcia</w:t>
            </w:r>
            <w:r w:rsidRPr="00CB679B">
              <w:rPr>
                <w:rFonts w:ascii="Trebuchet MS" w:hAnsi="Trebuchet MS"/>
                <w:sz w:val="18"/>
                <w:szCs w:val="18"/>
              </w:rPr>
              <w:t xml:space="preserve"> - 1^fase di lavoro: revisione dei testi prodotti</w:t>
            </w:r>
            <w:r>
              <w:rPr>
                <w:rFonts w:ascii="Trebuchet MS" w:hAnsi="Trebuchet MS"/>
                <w:sz w:val="18"/>
                <w:szCs w:val="18"/>
              </w:rPr>
              <w:t xml:space="preserve">  Periodo: Settembre-Ottobre</w:t>
            </w:r>
          </w:p>
        </w:tc>
      </w:tr>
      <w:tr w:rsidR="00CB2C76" w:rsidRPr="00CB679B" w:rsidTr="00DD79B8">
        <w:tc>
          <w:tcPr>
            <w:tcW w:w="5000" w:type="pct"/>
            <w:gridSpan w:val="6"/>
            <w:vAlign w:val="center"/>
          </w:tcPr>
          <w:p w:rsidR="00CB2C76" w:rsidRPr="00CB679B" w:rsidRDefault="00CB2C76" w:rsidP="008A7843">
            <w:pPr>
              <w:jc w:val="center"/>
              <w:rPr>
                <w:rFonts w:ascii="Trebuchet MS" w:hAnsi="Trebuchet MS"/>
                <w:b/>
                <w:sz w:val="18"/>
                <w:szCs w:val="18"/>
              </w:rPr>
            </w:pPr>
          </w:p>
        </w:tc>
      </w:tr>
      <w:tr w:rsidR="00CB2C76" w:rsidRPr="00CB679B" w:rsidTr="00DD79B8">
        <w:tc>
          <w:tcPr>
            <w:tcW w:w="578" w:type="pct"/>
          </w:tcPr>
          <w:p w:rsidR="00CB2C76" w:rsidRPr="00CB679B" w:rsidRDefault="00CB2C76" w:rsidP="008A7843">
            <w:pPr>
              <w:jc w:val="center"/>
              <w:rPr>
                <w:rFonts w:ascii="Trebuchet MS" w:hAnsi="Trebuchet MS"/>
                <w:sz w:val="18"/>
                <w:szCs w:val="18"/>
              </w:rPr>
            </w:pPr>
            <w:r w:rsidRPr="00CB679B">
              <w:rPr>
                <w:rFonts w:ascii="Trebuchet MS" w:hAnsi="Trebuchet MS"/>
                <w:sz w:val="18"/>
                <w:szCs w:val="18"/>
              </w:rPr>
              <w:t>Gruppi cooperative learning</w:t>
            </w:r>
          </w:p>
        </w:tc>
        <w:tc>
          <w:tcPr>
            <w:tcW w:w="920" w:type="pct"/>
          </w:tcPr>
          <w:p w:rsidR="00CB2C76" w:rsidRPr="00CB679B" w:rsidRDefault="00CB2C76" w:rsidP="008A7843">
            <w:pPr>
              <w:jc w:val="center"/>
              <w:rPr>
                <w:rFonts w:ascii="Trebuchet MS" w:hAnsi="Trebuchet MS"/>
                <w:sz w:val="18"/>
                <w:szCs w:val="18"/>
              </w:rPr>
            </w:pPr>
            <w:r w:rsidRPr="00CB679B">
              <w:rPr>
                <w:rFonts w:ascii="Trebuchet MS" w:hAnsi="Trebuchet MS"/>
                <w:sz w:val="18"/>
                <w:szCs w:val="18"/>
              </w:rPr>
              <w:t>Obbiettivi</w:t>
            </w:r>
          </w:p>
        </w:tc>
        <w:tc>
          <w:tcPr>
            <w:tcW w:w="742" w:type="pct"/>
          </w:tcPr>
          <w:p w:rsidR="00CB2C76" w:rsidRPr="00CB679B" w:rsidRDefault="00CB2C76" w:rsidP="008A7843">
            <w:pPr>
              <w:jc w:val="center"/>
              <w:rPr>
                <w:rFonts w:ascii="Trebuchet MS" w:hAnsi="Trebuchet MS"/>
                <w:sz w:val="18"/>
                <w:szCs w:val="18"/>
              </w:rPr>
            </w:pPr>
            <w:r w:rsidRPr="00CB679B">
              <w:rPr>
                <w:rFonts w:ascii="Trebuchet MS" w:hAnsi="Trebuchet MS"/>
                <w:sz w:val="18"/>
                <w:szCs w:val="18"/>
              </w:rPr>
              <w:t>Rispetto dei tempi</w:t>
            </w:r>
          </w:p>
        </w:tc>
        <w:tc>
          <w:tcPr>
            <w:tcW w:w="1131" w:type="pct"/>
          </w:tcPr>
          <w:p w:rsidR="00CB2C76" w:rsidRPr="00CB679B" w:rsidRDefault="00CB2C76" w:rsidP="008A7843">
            <w:pPr>
              <w:jc w:val="center"/>
              <w:rPr>
                <w:rFonts w:ascii="Trebuchet MS" w:hAnsi="Trebuchet MS"/>
                <w:sz w:val="18"/>
                <w:szCs w:val="18"/>
              </w:rPr>
            </w:pPr>
            <w:r w:rsidRPr="00CB679B">
              <w:rPr>
                <w:rFonts w:ascii="Trebuchet MS" w:hAnsi="Trebuchet MS"/>
                <w:sz w:val="18"/>
                <w:szCs w:val="18"/>
              </w:rPr>
              <w:t>Organizzazione delle attività, strategie di metodo, conoscenze e abilità apprese</w:t>
            </w:r>
          </w:p>
        </w:tc>
        <w:tc>
          <w:tcPr>
            <w:tcW w:w="876" w:type="pct"/>
          </w:tcPr>
          <w:p w:rsidR="00CB2C76" w:rsidRPr="00CB679B" w:rsidRDefault="00CB2C76" w:rsidP="008A7843">
            <w:pPr>
              <w:jc w:val="center"/>
              <w:rPr>
                <w:rFonts w:ascii="Trebuchet MS" w:hAnsi="Trebuchet MS"/>
                <w:sz w:val="18"/>
                <w:szCs w:val="18"/>
              </w:rPr>
            </w:pPr>
            <w:r w:rsidRPr="00CB679B">
              <w:rPr>
                <w:rFonts w:ascii="Trebuchet MS" w:hAnsi="Trebuchet MS"/>
                <w:sz w:val="18"/>
                <w:szCs w:val="18"/>
              </w:rPr>
              <w:t>Difficoltà incontrate</w:t>
            </w:r>
          </w:p>
        </w:tc>
        <w:tc>
          <w:tcPr>
            <w:tcW w:w="753" w:type="pct"/>
          </w:tcPr>
          <w:p w:rsidR="00CB2C76" w:rsidRPr="00CB679B" w:rsidRDefault="00CB2C76" w:rsidP="008A7843">
            <w:pPr>
              <w:jc w:val="center"/>
              <w:rPr>
                <w:rFonts w:ascii="Trebuchet MS" w:hAnsi="Trebuchet MS"/>
                <w:sz w:val="18"/>
                <w:szCs w:val="18"/>
              </w:rPr>
            </w:pPr>
            <w:r w:rsidRPr="00CB679B">
              <w:rPr>
                <w:rFonts w:ascii="Trebuchet MS" w:hAnsi="Trebuchet MS"/>
                <w:sz w:val="18"/>
                <w:szCs w:val="18"/>
              </w:rPr>
              <w:t>Valutazione</w:t>
            </w:r>
          </w:p>
        </w:tc>
      </w:tr>
      <w:tr w:rsidR="00CB2C76" w:rsidRPr="00CB679B" w:rsidTr="00DD79B8">
        <w:tc>
          <w:tcPr>
            <w:tcW w:w="578"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Gruppo1</w:t>
            </w: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tc>
        <w:tc>
          <w:tcPr>
            <w:tcW w:w="920" w:type="pct"/>
          </w:tcPr>
          <w:p w:rsidR="00CB2C76" w:rsidRPr="00CB679B" w:rsidRDefault="00CB2C76" w:rsidP="008A7843">
            <w:pPr>
              <w:jc w:val="center"/>
              <w:rPr>
                <w:rFonts w:ascii="Trebuchet MS" w:hAnsi="Trebuchet MS"/>
                <w:sz w:val="18"/>
                <w:szCs w:val="18"/>
              </w:rPr>
            </w:pPr>
          </w:p>
        </w:tc>
        <w:tc>
          <w:tcPr>
            <w:tcW w:w="742" w:type="pct"/>
          </w:tcPr>
          <w:p w:rsidR="00CB2C76" w:rsidRPr="00CB679B" w:rsidRDefault="00CB2C76" w:rsidP="008A7843">
            <w:pPr>
              <w:jc w:val="center"/>
              <w:rPr>
                <w:rFonts w:ascii="Trebuchet MS" w:hAnsi="Trebuchet MS"/>
                <w:sz w:val="18"/>
                <w:szCs w:val="18"/>
              </w:rPr>
            </w:pPr>
          </w:p>
        </w:tc>
        <w:tc>
          <w:tcPr>
            <w:tcW w:w="1131" w:type="pct"/>
          </w:tcPr>
          <w:p w:rsidR="00CB2C76" w:rsidRPr="00CB679B" w:rsidRDefault="00CB2C76" w:rsidP="008A7843">
            <w:pPr>
              <w:jc w:val="center"/>
              <w:rPr>
                <w:rFonts w:ascii="Trebuchet MS" w:hAnsi="Trebuchet MS"/>
                <w:sz w:val="18"/>
                <w:szCs w:val="18"/>
              </w:rPr>
            </w:pPr>
          </w:p>
        </w:tc>
        <w:tc>
          <w:tcPr>
            <w:tcW w:w="876" w:type="pct"/>
          </w:tcPr>
          <w:p w:rsidR="00CB2C76" w:rsidRPr="00CB679B" w:rsidRDefault="00CB2C76" w:rsidP="008A7843">
            <w:pPr>
              <w:jc w:val="center"/>
              <w:rPr>
                <w:rFonts w:ascii="Trebuchet MS" w:hAnsi="Trebuchet MS"/>
                <w:sz w:val="18"/>
                <w:szCs w:val="18"/>
              </w:rPr>
            </w:pPr>
          </w:p>
        </w:tc>
        <w:tc>
          <w:tcPr>
            <w:tcW w:w="753" w:type="pct"/>
          </w:tcPr>
          <w:p w:rsidR="00CB2C76" w:rsidRPr="00CB679B" w:rsidRDefault="00CB2C76" w:rsidP="008A7843">
            <w:pPr>
              <w:jc w:val="center"/>
              <w:rPr>
                <w:rFonts w:ascii="Trebuchet MS" w:hAnsi="Trebuchet MS"/>
                <w:sz w:val="18"/>
                <w:szCs w:val="18"/>
              </w:rPr>
            </w:pPr>
          </w:p>
        </w:tc>
      </w:tr>
      <w:tr w:rsidR="00CB2C76" w:rsidRPr="00CB679B" w:rsidTr="00DD79B8">
        <w:tc>
          <w:tcPr>
            <w:tcW w:w="578"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Gruppo 2</w:t>
            </w: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tc>
        <w:tc>
          <w:tcPr>
            <w:tcW w:w="920" w:type="pct"/>
          </w:tcPr>
          <w:p w:rsidR="00CB2C76" w:rsidRPr="00CB679B" w:rsidRDefault="00CB2C76" w:rsidP="008A7843">
            <w:pPr>
              <w:jc w:val="center"/>
              <w:rPr>
                <w:rFonts w:ascii="Trebuchet MS" w:hAnsi="Trebuchet MS"/>
                <w:sz w:val="18"/>
                <w:szCs w:val="18"/>
              </w:rPr>
            </w:pPr>
          </w:p>
        </w:tc>
        <w:tc>
          <w:tcPr>
            <w:tcW w:w="742" w:type="pct"/>
          </w:tcPr>
          <w:p w:rsidR="00CB2C76" w:rsidRPr="00CB679B" w:rsidRDefault="00CB2C76" w:rsidP="008A7843">
            <w:pPr>
              <w:jc w:val="center"/>
              <w:rPr>
                <w:rFonts w:ascii="Trebuchet MS" w:hAnsi="Trebuchet MS"/>
                <w:sz w:val="18"/>
                <w:szCs w:val="18"/>
              </w:rPr>
            </w:pPr>
          </w:p>
        </w:tc>
        <w:tc>
          <w:tcPr>
            <w:tcW w:w="1131" w:type="pct"/>
          </w:tcPr>
          <w:p w:rsidR="00CB2C76" w:rsidRPr="00CB679B" w:rsidRDefault="00CB2C76" w:rsidP="008A7843">
            <w:pPr>
              <w:jc w:val="center"/>
              <w:rPr>
                <w:rFonts w:ascii="Trebuchet MS" w:hAnsi="Trebuchet MS"/>
                <w:sz w:val="18"/>
                <w:szCs w:val="18"/>
              </w:rPr>
            </w:pPr>
          </w:p>
        </w:tc>
        <w:tc>
          <w:tcPr>
            <w:tcW w:w="876" w:type="pct"/>
          </w:tcPr>
          <w:p w:rsidR="00CB2C76" w:rsidRPr="00CB679B" w:rsidRDefault="00CB2C76" w:rsidP="008A7843">
            <w:pPr>
              <w:jc w:val="center"/>
              <w:rPr>
                <w:rFonts w:ascii="Trebuchet MS" w:hAnsi="Trebuchet MS"/>
                <w:sz w:val="18"/>
                <w:szCs w:val="18"/>
              </w:rPr>
            </w:pPr>
          </w:p>
        </w:tc>
        <w:tc>
          <w:tcPr>
            <w:tcW w:w="753" w:type="pct"/>
          </w:tcPr>
          <w:p w:rsidR="00CB2C76" w:rsidRPr="00CB679B" w:rsidRDefault="00CB2C76" w:rsidP="008A7843">
            <w:pPr>
              <w:jc w:val="center"/>
              <w:rPr>
                <w:rFonts w:ascii="Trebuchet MS" w:hAnsi="Trebuchet MS"/>
                <w:sz w:val="18"/>
                <w:szCs w:val="18"/>
              </w:rPr>
            </w:pPr>
          </w:p>
        </w:tc>
      </w:tr>
      <w:tr w:rsidR="00CB2C76" w:rsidRPr="00CB679B" w:rsidTr="00DD79B8">
        <w:tc>
          <w:tcPr>
            <w:tcW w:w="578"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Gruppo 3</w:t>
            </w: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tc>
        <w:tc>
          <w:tcPr>
            <w:tcW w:w="920" w:type="pct"/>
          </w:tcPr>
          <w:p w:rsidR="00CB2C76" w:rsidRPr="00CB679B" w:rsidRDefault="00CB2C76" w:rsidP="008A7843">
            <w:pPr>
              <w:jc w:val="center"/>
              <w:rPr>
                <w:rFonts w:ascii="Trebuchet MS" w:hAnsi="Trebuchet MS"/>
                <w:sz w:val="18"/>
                <w:szCs w:val="18"/>
              </w:rPr>
            </w:pPr>
          </w:p>
        </w:tc>
        <w:tc>
          <w:tcPr>
            <w:tcW w:w="742" w:type="pct"/>
          </w:tcPr>
          <w:p w:rsidR="00CB2C76" w:rsidRPr="00CB679B" w:rsidRDefault="00CB2C76" w:rsidP="008A7843">
            <w:pPr>
              <w:jc w:val="center"/>
              <w:rPr>
                <w:rFonts w:ascii="Trebuchet MS" w:hAnsi="Trebuchet MS"/>
                <w:sz w:val="18"/>
                <w:szCs w:val="18"/>
              </w:rPr>
            </w:pPr>
          </w:p>
        </w:tc>
        <w:tc>
          <w:tcPr>
            <w:tcW w:w="1131" w:type="pct"/>
          </w:tcPr>
          <w:p w:rsidR="00CB2C76" w:rsidRPr="00CB679B" w:rsidRDefault="00CB2C76" w:rsidP="008A7843">
            <w:pPr>
              <w:jc w:val="center"/>
              <w:rPr>
                <w:rFonts w:ascii="Trebuchet MS" w:hAnsi="Trebuchet MS"/>
                <w:sz w:val="18"/>
                <w:szCs w:val="18"/>
              </w:rPr>
            </w:pPr>
          </w:p>
        </w:tc>
        <w:tc>
          <w:tcPr>
            <w:tcW w:w="876" w:type="pct"/>
          </w:tcPr>
          <w:p w:rsidR="00CB2C76" w:rsidRPr="00CB679B" w:rsidRDefault="00CB2C76" w:rsidP="008A7843">
            <w:pPr>
              <w:jc w:val="center"/>
              <w:rPr>
                <w:rFonts w:ascii="Trebuchet MS" w:hAnsi="Trebuchet MS"/>
                <w:sz w:val="18"/>
                <w:szCs w:val="18"/>
              </w:rPr>
            </w:pPr>
          </w:p>
        </w:tc>
        <w:tc>
          <w:tcPr>
            <w:tcW w:w="753" w:type="pct"/>
          </w:tcPr>
          <w:p w:rsidR="00CB2C76" w:rsidRPr="00CB679B" w:rsidRDefault="00CB2C76" w:rsidP="008A7843">
            <w:pPr>
              <w:jc w:val="center"/>
              <w:rPr>
                <w:rFonts w:ascii="Trebuchet MS" w:hAnsi="Trebuchet MS"/>
                <w:sz w:val="18"/>
                <w:szCs w:val="18"/>
              </w:rPr>
            </w:pPr>
          </w:p>
        </w:tc>
      </w:tr>
      <w:tr w:rsidR="00CB2C76" w:rsidRPr="00CB679B" w:rsidTr="00DD79B8">
        <w:tc>
          <w:tcPr>
            <w:tcW w:w="578"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Gruppo 4</w:t>
            </w: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tc>
        <w:tc>
          <w:tcPr>
            <w:tcW w:w="920" w:type="pct"/>
          </w:tcPr>
          <w:p w:rsidR="00CB2C76" w:rsidRPr="00CB679B" w:rsidRDefault="00CB2C76" w:rsidP="008A7843">
            <w:pPr>
              <w:jc w:val="center"/>
              <w:rPr>
                <w:rFonts w:ascii="Trebuchet MS" w:hAnsi="Trebuchet MS"/>
                <w:sz w:val="18"/>
                <w:szCs w:val="18"/>
              </w:rPr>
            </w:pPr>
          </w:p>
        </w:tc>
        <w:tc>
          <w:tcPr>
            <w:tcW w:w="742" w:type="pct"/>
          </w:tcPr>
          <w:p w:rsidR="00CB2C76" w:rsidRPr="00CB679B" w:rsidRDefault="00CB2C76" w:rsidP="008A7843">
            <w:pPr>
              <w:jc w:val="center"/>
              <w:rPr>
                <w:rFonts w:ascii="Trebuchet MS" w:hAnsi="Trebuchet MS"/>
                <w:sz w:val="18"/>
                <w:szCs w:val="18"/>
              </w:rPr>
            </w:pPr>
          </w:p>
        </w:tc>
        <w:tc>
          <w:tcPr>
            <w:tcW w:w="1131" w:type="pct"/>
          </w:tcPr>
          <w:p w:rsidR="00CB2C76" w:rsidRPr="00CB679B" w:rsidRDefault="00CB2C76" w:rsidP="008A7843">
            <w:pPr>
              <w:jc w:val="center"/>
              <w:rPr>
                <w:rFonts w:ascii="Trebuchet MS" w:hAnsi="Trebuchet MS"/>
                <w:sz w:val="18"/>
                <w:szCs w:val="18"/>
              </w:rPr>
            </w:pPr>
          </w:p>
        </w:tc>
        <w:tc>
          <w:tcPr>
            <w:tcW w:w="876" w:type="pct"/>
          </w:tcPr>
          <w:p w:rsidR="00CB2C76" w:rsidRPr="00CB679B" w:rsidRDefault="00CB2C76" w:rsidP="008A7843">
            <w:pPr>
              <w:jc w:val="center"/>
              <w:rPr>
                <w:rFonts w:ascii="Trebuchet MS" w:hAnsi="Trebuchet MS"/>
                <w:sz w:val="18"/>
                <w:szCs w:val="18"/>
              </w:rPr>
            </w:pPr>
          </w:p>
        </w:tc>
        <w:tc>
          <w:tcPr>
            <w:tcW w:w="753" w:type="pct"/>
          </w:tcPr>
          <w:p w:rsidR="00CB2C76" w:rsidRPr="00CB679B" w:rsidRDefault="00CB2C76" w:rsidP="008A7843">
            <w:pPr>
              <w:jc w:val="center"/>
              <w:rPr>
                <w:rFonts w:ascii="Trebuchet MS" w:hAnsi="Trebuchet MS"/>
                <w:sz w:val="18"/>
                <w:szCs w:val="18"/>
              </w:rPr>
            </w:pPr>
          </w:p>
        </w:tc>
      </w:tr>
      <w:tr w:rsidR="00CB2C76" w:rsidRPr="00CB679B" w:rsidTr="00DD79B8">
        <w:tc>
          <w:tcPr>
            <w:tcW w:w="578"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 xml:space="preserve">Legenda </w:t>
            </w: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p w:rsidR="00CB2C76" w:rsidRPr="00CB679B" w:rsidRDefault="00CB2C76" w:rsidP="008A7843">
            <w:pPr>
              <w:rPr>
                <w:rFonts w:ascii="Trebuchet MS" w:hAnsi="Trebuchet MS"/>
                <w:sz w:val="18"/>
                <w:szCs w:val="18"/>
              </w:rPr>
            </w:pPr>
          </w:p>
        </w:tc>
        <w:tc>
          <w:tcPr>
            <w:tcW w:w="920" w:type="pct"/>
          </w:tcPr>
          <w:p w:rsidR="00CB2C76" w:rsidRDefault="00CB2C76" w:rsidP="008A7843">
            <w:pPr>
              <w:tabs>
                <w:tab w:val="left" w:pos="216"/>
              </w:tabs>
              <w:rPr>
                <w:rFonts w:ascii="Trebuchet MS" w:hAnsi="Trebuchet MS"/>
                <w:sz w:val="18"/>
                <w:szCs w:val="18"/>
              </w:rPr>
            </w:pPr>
            <w:r>
              <w:rPr>
                <w:rFonts w:ascii="Trebuchet MS" w:hAnsi="Trebuchet MS"/>
                <w:sz w:val="18"/>
                <w:szCs w:val="18"/>
              </w:rPr>
              <w:t xml:space="preserve">Le </w:t>
            </w:r>
            <w:r w:rsidRPr="00CB679B">
              <w:rPr>
                <w:rFonts w:ascii="Trebuchet MS" w:hAnsi="Trebuchet MS"/>
                <w:sz w:val="18"/>
                <w:szCs w:val="18"/>
              </w:rPr>
              <w:t>voci variano in base alla tipologia del compito e del prodotto e saranno stabilite all'inizio di ogni fase di lavoro.</w:t>
            </w:r>
          </w:p>
          <w:p w:rsidR="00CB2C76" w:rsidRDefault="00CB2C76" w:rsidP="008A7843">
            <w:pPr>
              <w:tabs>
                <w:tab w:val="left" w:pos="216"/>
              </w:tabs>
              <w:rPr>
                <w:rFonts w:ascii="Trebuchet MS" w:hAnsi="Trebuchet MS"/>
                <w:sz w:val="18"/>
                <w:szCs w:val="18"/>
              </w:rPr>
            </w:pPr>
          </w:p>
          <w:p w:rsidR="00CB2C76" w:rsidRDefault="00CB2C76" w:rsidP="008A7843">
            <w:pPr>
              <w:tabs>
                <w:tab w:val="left" w:pos="216"/>
              </w:tabs>
              <w:rPr>
                <w:rFonts w:ascii="Trebuchet MS" w:hAnsi="Trebuchet MS"/>
                <w:sz w:val="18"/>
                <w:szCs w:val="18"/>
              </w:rPr>
            </w:pPr>
            <w:r>
              <w:rPr>
                <w:rFonts w:ascii="Trebuchet MS" w:hAnsi="Trebuchet MS"/>
                <w:sz w:val="18"/>
                <w:szCs w:val="18"/>
              </w:rPr>
              <w:t>Criteri:</w:t>
            </w:r>
          </w:p>
          <w:p w:rsidR="00CB2C76" w:rsidRDefault="00CB2C76" w:rsidP="008A7843">
            <w:pPr>
              <w:tabs>
                <w:tab w:val="left" w:pos="216"/>
              </w:tabs>
              <w:rPr>
                <w:rFonts w:ascii="Trebuchet MS" w:hAnsi="Trebuchet MS"/>
                <w:sz w:val="18"/>
                <w:szCs w:val="18"/>
              </w:rPr>
            </w:pPr>
          </w:p>
          <w:p w:rsidR="00CB2C76" w:rsidRPr="00CB679B" w:rsidRDefault="00CB2C76" w:rsidP="008A7843">
            <w:pPr>
              <w:tabs>
                <w:tab w:val="left" w:pos="216"/>
              </w:tabs>
              <w:rPr>
                <w:rFonts w:ascii="Trebuchet MS" w:hAnsi="Trebuchet MS"/>
                <w:sz w:val="18"/>
                <w:szCs w:val="18"/>
              </w:rPr>
            </w:pPr>
            <w:r w:rsidRPr="00CB679B">
              <w:rPr>
                <w:rFonts w:ascii="Trebuchet MS" w:hAnsi="Trebuchet MS"/>
                <w:sz w:val="18"/>
                <w:szCs w:val="18"/>
              </w:rPr>
              <w:t>- Parzialmente raggiunti</w:t>
            </w:r>
          </w:p>
          <w:p w:rsidR="00CB2C76" w:rsidRPr="00CB679B" w:rsidRDefault="00CB2C76" w:rsidP="008A7843">
            <w:pPr>
              <w:tabs>
                <w:tab w:val="left" w:pos="216"/>
              </w:tabs>
              <w:rPr>
                <w:rFonts w:ascii="Trebuchet MS" w:hAnsi="Trebuchet MS"/>
                <w:sz w:val="18"/>
                <w:szCs w:val="18"/>
              </w:rPr>
            </w:pPr>
            <w:r w:rsidRPr="00CB679B">
              <w:rPr>
                <w:rFonts w:ascii="Trebuchet MS" w:hAnsi="Trebuchet MS"/>
                <w:sz w:val="18"/>
                <w:szCs w:val="18"/>
              </w:rPr>
              <w:t>- Raggiunti</w:t>
            </w:r>
          </w:p>
          <w:p w:rsidR="00CB2C76" w:rsidRPr="00CB679B" w:rsidRDefault="00CB2C76" w:rsidP="008A7843">
            <w:pPr>
              <w:tabs>
                <w:tab w:val="left" w:pos="216"/>
              </w:tabs>
              <w:rPr>
                <w:rFonts w:ascii="Trebuchet MS" w:hAnsi="Trebuchet MS"/>
                <w:sz w:val="18"/>
                <w:szCs w:val="18"/>
              </w:rPr>
            </w:pPr>
            <w:r w:rsidRPr="00CB679B">
              <w:rPr>
                <w:rFonts w:ascii="Trebuchet MS" w:hAnsi="Trebuchet MS"/>
                <w:sz w:val="18"/>
                <w:szCs w:val="18"/>
              </w:rPr>
              <w:t xml:space="preserve">- Raggiunti in modo  </w:t>
            </w:r>
          </w:p>
          <w:p w:rsidR="00CB2C76" w:rsidRPr="00CB679B" w:rsidRDefault="00CB2C76" w:rsidP="008A7843">
            <w:pPr>
              <w:tabs>
                <w:tab w:val="left" w:pos="216"/>
              </w:tabs>
              <w:rPr>
                <w:rFonts w:ascii="Trebuchet MS" w:hAnsi="Trebuchet MS"/>
                <w:sz w:val="18"/>
                <w:szCs w:val="18"/>
              </w:rPr>
            </w:pPr>
            <w:r w:rsidRPr="00CB679B">
              <w:rPr>
                <w:rFonts w:ascii="Trebuchet MS" w:hAnsi="Trebuchet MS"/>
                <w:sz w:val="18"/>
                <w:szCs w:val="18"/>
              </w:rPr>
              <w:t xml:space="preserve">  soddisfacente</w:t>
            </w:r>
          </w:p>
          <w:p w:rsidR="00CB2C76" w:rsidRPr="00CB679B" w:rsidRDefault="00CB2C76" w:rsidP="008A7843">
            <w:pPr>
              <w:tabs>
                <w:tab w:val="left" w:pos="216"/>
              </w:tabs>
              <w:rPr>
                <w:rFonts w:ascii="Trebuchet MS" w:hAnsi="Trebuchet MS"/>
                <w:sz w:val="18"/>
                <w:szCs w:val="18"/>
              </w:rPr>
            </w:pPr>
          </w:p>
        </w:tc>
        <w:tc>
          <w:tcPr>
            <w:tcW w:w="742"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Sì/No</w:t>
            </w:r>
            <w:r>
              <w:rPr>
                <w:rFonts w:ascii="Trebuchet MS" w:hAnsi="Trebuchet MS"/>
                <w:sz w:val="18"/>
                <w:szCs w:val="18"/>
              </w:rPr>
              <w:t>/Perché</w:t>
            </w:r>
          </w:p>
        </w:tc>
        <w:tc>
          <w:tcPr>
            <w:tcW w:w="1131"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Le voci variano in base alla tipologia del compito e del prodotto e saranno stabilite all'inizio di ogni fase di lavoro.</w:t>
            </w:r>
          </w:p>
        </w:tc>
        <w:tc>
          <w:tcPr>
            <w:tcW w:w="876" w:type="pct"/>
          </w:tcPr>
          <w:p w:rsidR="00CB2C76" w:rsidRPr="00CB679B" w:rsidRDefault="00CB2C76" w:rsidP="008A7843">
            <w:pPr>
              <w:rPr>
                <w:rFonts w:ascii="Trebuchet MS" w:hAnsi="Trebuchet MS"/>
                <w:sz w:val="18"/>
                <w:szCs w:val="18"/>
              </w:rPr>
            </w:pPr>
            <w:r w:rsidRPr="00CB679B">
              <w:rPr>
                <w:rFonts w:ascii="Trebuchet MS" w:hAnsi="Trebuchet MS"/>
                <w:sz w:val="18"/>
                <w:szCs w:val="18"/>
              </w:rPr>
              <w:t>- comprensione degli obiettivi</w:t>
            </w:r>
          </w:p>
          <w:p w:rsidR="00CB2C76" w:rsidRPr="00CB679B" w:rsidRDefault="00CB2C76" w:rsidP="008A7843">
            <w:pPr>
              <w:rPr>
                <w:rFonts w:ascii="Trebuchet MS" w:hAnsi="Trebuchet MS"/>
                <w:sz w:val="18"/>
                <w:szCs w:val="18"/>
              </w:rPr>
            </w:pPr>
            <w:r w:rsidRPr="00CB679B">
              <w:rPr>
                <w:rFonts w:ascii="Trebuchet MS" w:hAnsi="Trebuchet MS"/>
                <w:sz w:val="18"/>
                <w:szCs w:val="18"/>
              </w:rPr>
              <w:t>- comprensione del compito e delle consegne</w:t>
            </w:r>
          </w:p>
          <w:p w:rsidR="00CB2C76" w:rsidRDefault="00CB2C76" w:rsidP="008A7843">
            <w:pPr>
              <w:rPr>
                <w:rFonts w:ascii="Trebuchet MS" w:hAnsi="Trebuchet MS"/>
                <w:sz w:val="18"/>
                <w:szCs w:val="18"/>
              </w:rPr>
            </w:pPr>
            <w:r w:rsidRPr="00CB679B">
              <w:rPr>
                <w:rFonts w:ascii="Trebuchet MS" w:hAnsi="Trebuchet MS"/>
                <w:sz w:val="18"/>
                <w:szCs w:val="18"/>
              </w:rPr>
              <w:t>- comprensione dello standard</w:t>
            </w:r>
          </w:p>
          <w:p w:rsidR="00CB2C76" w:rsidRPr="00CB679B" w:rsidRDefault="00CB2C76" w:rsidP="008A7843">
            <w:pPr>
              <w:rPr>
                <w:rFonts w:ascii="Trebuchet MS" w:hAnsi="Trebuchet MS"/>
                <w:sz w:val="18"/>
                <w:szCs w:val="18"/>
              </w:rPr>
            </w:pPr>
            <w:r>
              <w:rPr>
                <w:rFonts w:ascii="Trebuchet MS" w:hAnsi="Trebuchet MS"/>
                <w:sz w:val="18"/>
                <w:szCs w:val="18"/>
              </w:rPr>
              <w:t xml:space="preserve"> </w:t>
            </w:r>
            <w:r w:rsidRPr="00CB679B">
              <w:rPr>
                <w:rFonts w:ascii="Trebuchet MS" w:hAnsi="Trebuchet MS"/>
                <w:sz w:val="18"/>
                <w:szCs w:val="18"/>
              </w:rPr>
              <w:t xml:space="preserve"> del prodotto; </w:t>
            </w:r>
          </w:p>
          <w:p w:rsidR="00CB2C76" w:rsidRPr="00CB679B" w:rsidRDefault="00CB2C76" w:rsidP="008A7843">
            <w:pPr>
              <w:rPr>
                <w:rFonts w:ascii="Trebuchet MS" w:hAnsi="Trebuchet MS"/>
                <w:sz w:val="18"/>
                <w:szCs w:val="18"/>
              </w:rPr>
            </w:pPr>
            <w:r w:rsidRPr="00CB679B">
              <w:rPr>
                <w:rFonts w:ascii="Trebuchet MS" w:hAnsi="Trebuchet MS"/>
                <w:sz w:val="18"/>
                <w:szCs w:val="18"/>
              </w:rPr>
              <w:t>- suddivisione dei compiti</w:t>
            </w:r>
          </w:p>
          <w:p w:rsidR="00CB2C76" w:rsidRPr="00CB679B" w:rsidRDefault="00CB2C76" w:rsidP="008A7843">
            <w:pPr>
              <w:rPr>
                <w:rFonts w:ascii="Trebuchet MS" w:hAnsi="Trebuchet MS"/>
                <w:sz w:val="18"/>
                <w:szCs w:val="18"/>
              </w:rPr>
            </w:pPr>
            <w:r w:rsidRPr="00CB679B">
              <w:rPr>
                <w:rFonts w:ascii="Trebuchet MS" w:hAnsi="Trebuchet MS"/>
                <w:sz w:val="18"/>
                <w:szCs w:val="18"/>
              </w:rPr>
              <w:t>- assenze alunni</w:t>
            </w:r>
          </w:p>
          <w:p w:rsidR="00CB2C76" w:rsidRPr="00CB679B" w:rsidRDefault="00CB2C76" w:rsidP="008A7843">
            <w:pPr>
              <w:rPr>
                <w:rFonts w:ascii="Trebuchet MS" w:hAnsi="Trebuchet MS"/>
                <w:sz w:val="18"/>
                <w:szCs w:val="18"/>
              </w:rPr>
            </w:pPr>
            <w:r w:rsidRPr="00CB679B">
              <w:rPr>
                <w:rFonts w:ascii="Trebuchet MS" w:hAnsi="Trebuchet MS"/>
                <w:sz w:val="18"/>
                <w:szCs w:val="18"/>
              </w:rPr>
              <w:t>- assunzione di responsabilità</w:t>
            </w:r>
          </w:p>
          <w:p w:rsidR="00CB2C76" w:rsidRPr="00CB679B" w:rsidRDefault="00CB2C76" w:rsidP="008A7843">
            <w:pPr>
              <w:rPr>
                <w:rFonts w:ascii="Trebuchet MS" w:hAnsi="Trebuchet MS"/>
                <w:sz w:val="18"/>
                <w:szCs w:val="18"/>
              </w:rPr>
            </w:pPr>
            <w:r w:rsidRPr="00CB679B">
              <w:rPr>
                <w:rFonts w:ascii="Trebuchet MS" w:hAnsi="Trebuchet MS"/>
                <w:sz w:val="18"/>
                <w:szCs w:val="18"/>
              </w:rPr>
              <w:t xml:space="preserve">- sottovalutazione degli </w:t>
            </w:r>
          </w:p>
          <w:p w:rsidR="00CB2C76" w:rsidRPr="00CB679B" w:rsidRDefault="00CB2C76" w:rsidP="008A7843">
            <w:pPr>
              <w:rPr>
                <w:rFonts w:ascii="Trebuchet MS" w:hAnsi="Trebuchet MS"/>
                <w:sz w:val="18"/>
                <w:szCs w:val="18"/>
              </w:rPr>
            </w:pPr>
            <w:r w:rsidRPr="00CB679B">
              <w:rPr>
                <w:rFonts w:ascii="Trebuchet MS" w:hAnsi="Trebuchet MS"/>
                <w:sz w:val="18"/>
                <w:szCs w:val="18"/>
              </w:rPr>
              <w:t xml:space="preserve">  obiettivi</w:t>
            </w:r>
          </w:p>
          <w:p w:rsidR="00CB2C76" w:rsidRPr="00CB679B" w:rsidRDefault="00CB2C76" w:rsidP="008A7843">
            <w:pPr>
              <w:rPr>
                <w:rFonts w:ascii="Trebuchet MS" w:hAnsi="Trebuchet MS"/>
                <w:sz w:val="18"/>
                <w:szCs w:val="18"/>
              </w:rPr>
            </w:pPr>
            <w:r w:rsidRPr="00CB679B">
              <w:rPr>
                <w:rFonts w:ascii="Trebuchet MS" w:hAnsi="Trebuchet MS"/>
                <w:sz w:val="18"/>
                <w:szCs w:val="18"/>
              </w:rPr>
              <w:t>- uso delle tecnologie</w:t>
            </w:r>
          </w:p>
          <w:p w:rsidR="00CB2C76" w:rsidRDefault="00CB2C76" w:rsidP="008A7843">
            <w:pPr>
              <w:rPr>
                <w:rFonts w:ascii="Trebuchet MS" w:hAnsi="Trebuchet MS"/>
                <w:sz w:val="18"/>
                <w:szCs w:val="18"/>
              </w:rPr>
            </w:pPr>
            <w:r w:rsidRPr="00CB679B">
              <w:rPr>
                <w:rFonts w:ascii="Trebuchet MS" w:hAnsi="Trebuchet MS"/>
                <w:sz w:val="18"/>
                <w:szCs w:val="18"/>
              </w:rPr>
              <w:t xml:space="preserve">- </w:t>
            </w:r>
            <w:r>
              <w:rPr>
                <w:rFonts w:ascii="Trebuchet MS" w:hAnsi="Trebuchet MS"/>
                <w:sz w:val="18"/>
                <w:szCs w:val="18"/>
              </w:rPr>
              <w:t>funzionalità delle tecnologie</w:t>
            </w:r>
          </w:p>
          <w:p w:rsidR="00CB2C76" w:rsidRPr="00CB679B" w:rsidRDefault="00CB2C76" w:rsidP="008A7843">
            <w:pPr>
              <w:rPr>
                <w:rFonts w:ascii="Trebuchet MS" w:hAnsi="Trebuchet MS"/>
                <w:sz w:val="18"/>
                <w:szCs w:val="18"/>
              </w:rPr>
            </w:pPr>
            <w:r>
              <w:rPr>
                <w:rFonts w:ascii="Trebuchet MS" w:hAnsi="Trebuchet MS"/>
                <w:sz w:val="18"/>
                <w:szCs w:val="18"/>
              </w:rPr>
              <w:t>…</w:t>
            </w:r>
          </w:p>
        </w:tc>
        <w:tc>
          <w:tcPr>
            <w:tcW w:w="753" w:type="pct"/>
          </w:tcPr>
          <w:p w:rsidR="00CB2C76" w:rsidRDefault="00CB2C76" w:rsidP="008A7843">
            <w:pPr>
              <w:rPr>
                <w:rFonts w:ascii="Trebuchet MS" w:hAnsi="Trebuchet MS"/>
                <w:sz w:val="18"/>
                <w:szCs w:val="18"/>
              </w:rPr>
            </w:pPr>
            <w:r w:rsidRPr="00CB679B">
              <w:rPr>
                <w:rFonts w:ascii="Trebuchet MS" w:hAnsi="Trebuchet MS"/>
                <w:sz w:val="18"/>
                <w:szCs w:val="18"/>
              </w:rPr>
              <w:t>La valutazione, espressa in voti, sarà formulata dal gruppo che espliciterà anche i criteri di valutazione:</w:t>
            </w:r>
          </w:p>
          <w:p w:rsidR="00CB2C76" w:rsidRPr="00D80C19" w:rsidRDefault="00CB2C76" w:rsidP="008A7843">
            <w:pPr>
              <w:rPr>
                <w:rFonts w:ascii="Trebuchet MS" w:hAnsi="Trebuchet MS"/>
                <w:sz w:val="18"/>
                <w:szCs w:val="18"/>
                <w:vertAlign w:val="superscript"/>
              </w:rPr>
            </w:pPr>
            <w:r w:rsidRPr="00D80C19">
              <w:rPr>
                <w:rFonts w:ascii="Trebuchet MS" w:hAnsi="Trebuchet MS"/>
                <w:sz w:val="18"/>
                <w:szCs w:val="18"/>
                <w:vertAlign w:val="superscript"/>
              </w:rPr>
              <w:t>- raggiungimento obiettivi</w:t>
            </w:r>
          </w:p>
          <w:p w:rsidR="00CB2C76" w:rsidRPr="006F1614" w:rsidRDefault="00CB2C76" w:rsidP="008A7843">
            <w:pPr>
              <w:rPr>
                <w:rFonts w:ascii="Trebuchet MS" w:hAnsi="Trebuchet MS"/>
                <w:sz w:val="18"/>
                <w:szCs w:val="18"/>
                <w:vertAlign w:val="superscript"/>
              </w:rPr>
            </w:pPr>
            <w:r w:rsidRPr="006F1614">
              <w:rPr>
                <w:rFonts w:ascii="Trebuchet MS" w:hAnsi="Trebuchet MS"/>
                <w:sz w:val="18"/>
                <w:szCs w:val="18"/>
                <w:vertAlign w:val="superscript"/>
              </w:rPr>
              <w:t xml:space="preserve">- collaborazione tra i membri del gruppo: </w:t>
            </w:r>
          </w:p>
          <w:p w:rsidR="00CB2C76" w:rsidRPr="006F1614" w:rsidRDefault="00CB2C76" w:rsidP="008A7843">
            <w:pPr>
              <w:rPr>
                <w:rFonts w:ascii="Trebuchet MS" w:hAnsi="Trebuchet MS"/>
                <w:sz w:val="18"/>
                <w:szCs w:val="18"/>
                <w:vertAlign w:val="superscript"/>
              </w:rPr>
            </w:pPr>
            <w:r w:rsidRPr="006F1614">
              <w:rPr>
                <w:rFonts w:ascii="Trebuchet MS" w:hAnsi="Trebuchet MS"/>
                <w:sz w:val="18"/>
                <w:szCs w:val="18"/>
                <w:vertAlign w:val="superscript"/>
              </w:rPr>
              <w:t>- assunzione responsabile degli incarichi</w:t>
            </w:r>
          </w:p>
          <w:p w:rsidR="00CB2C76" w:rsidRPr="006F1614" w:rsidRDefault="00CB2C76" w:rsidP="008A7843">
            <w:pPr>
              <w:rPr>
                <w:rFonts w:ascii="Trebuchet MS" w:hAnsi="Trebuchet MS"/>
                <w:sz w:val="18"/>
                <w:szCs w:val="18"/>
                <w:vertAlign w:val="superscript"/>
              </w:rPr>
            </w:pPr>
            <w:r w:rsidRPr="006F1614">
              <w:rPr>
                <w:rFonts w:ascii="Trebuchet MS" w:hAnsi="Trebuchet MS"/>
                <w:sz w:val="18"/>
                <w:szCs w:val="18"/>
                <w:vertAlign w:val="superscript"/>
              </w:rPr>
              <w:t>- lavoro extrascolastico</w:t>
            </w:r>
          </w:p>
          <w:p w:rsidR="00CB2C76" w:rsidRPr="006F1614" w:rsidRDefault="00CB2C76" w:rsidP="008A7843">
            <w:pPr>
              <w:rPr>
                <w:rFonts w:ascii="Trebuchet MS" w:hAnsi="Trebuchet MS"/>
                <w:sz w:val="18"/>
                <w:szCs w:val="18"/>
                <w:vertAlign w:val="superscript"/>
              </w:rPr>
            </w:pPr>
            <w:r w:rsidRPr="006F1614">
              <w:rPr>
                <w:rFonts w:ascii="Trebuchet MS" w:hAnsi="Trebuchet MS"/>
                <w:sz w:val="18"/>
                <w:szCs w:val="18"/>
                <w:vertAlign w:val="superscript"/>
              </w:rPr>
              <w:t>- partecipazione attiva</w:t>
            </w:r>
          </w:p>
          <w:p w:rsidR="00CB2C76" w:rsidRPr="006F1614" w:rsidRDefault="00CB2C76" w:rsidP="008A7843">
            <w:pPr>
              <w:rPr>
                <w:rFonts w:ascii="Trebuchet MS" w:hAnsi="Trebuchet MS"/>
                <w:sz w:val="18"/>
                <w:szCs w:val="18"/>
                <w:vertAlign w:val="superscript"/>
              </w:rPr>
            </w:pPr>
            <w:r w:rsidRPr="006F1614">
              <w:rPr>
                <w:rFonts w:ascii="Trebuchet MS" w:hAnsi="Trebuchet MS"/>
                <w:sz w:val="18"/>
                <w:szCs w:val="18"/>
                <w:vertAlign w:val="superscript"/>
              </w:rPr>
              <w:t>- consegna del prodotto nei tempi previsti</w:t>
            </w:r>
          </w:p>
          <w:p w:rsidR="00CB2C76" w:rsidRPr="006F1614" w:rsidRDefault="00CB2C76" w:rsidP="008A7843">
            <w:pPr>
              <w:rPr>
                <w:rFonts w:ascii="Trebuchet MS" w:hAnsi="Trebuchet MS"/>
                <w:sz w:val="18"/>
                <w:szCs w:val="18"/>
                <w:vertAlign w:val="superscript"/>
              </w:rPr>
            </w:pPr>
            <w:r w:rsidRPr="006F1614">
              <w:rPr>
                <w:rFonts w:ascii="Trebuchet MS" w:hAnsi="Trebuchet MS"/>
                <w:sz w:val="18"/>
                <w:szCs w:val="18"/>
                <w:vertAlign w:val="superscript"/>
              </w:rPr>
              <w:t>- completezza del prodotto.</w:t>
            </w:r>
          </w:p>
          <w:p w:rsidR="00CB2C76" w:rsidRPr="00D80C19" w:rsidRDefault="00CB2C76" w:rsidP="008A7843">
            <w:pPr>
              <w:rPr>
                <w:rFonts w:ascii="Trebuchet MS" w:hAnsi="Trebuchet MS"/>
                <w:sz w:val="18"/>
                <w:szCs w:val="18"/>
              </w:rPr>
            </w:pPr>
            <w:r w:rsidRPr="00D80C19">
              <w:rPr>
                <w:rFonts w:ascii="Trebuchet MS" w:hAnsi="Trebuchet MS"/>
                <w:sz w:val="18"/>
                <w:szCs w:val="18"/>
              </w:rPr>
              <w:t>Ogni componente del gruppo sarà valutato  e sarà formulata la valutazione anche per  il lavoro di gruppo.</w:t>
            </w:r>
          </w:p>
        </w:tc>
      </w:tr>
    </w:tbl>
    <w:p w:rsidR="00CB2C76" w:rsidRPr="00C42A26" w:rsidRDefault="00CB2C76" w:rsidP="00010F7D">
      <w:pPr>
        <w:tabs>
          <w:tab w:val="left" w:pos="12564"/>
        </w:tabs>
        <w:rPr>
          <w:rFonts w:ascii="Calibri" w:hAnsi="Calibri" w:cs="Calibri"/>
          <w:sz w:val="28"/>
          <w:szCs w:val="28"/>
        </w:rPr>
      </w:pPr>
      <w:r>
        <w:rPr>
          <w:rFonts w:ascii="Trebuchet MS" w:hAnsi="Trebuchet MS"/>
        </w:rPr>
        <w:br w:type="page"/>
      </w:r>
      <w:r>
        <w:rPr>
          <w:noProof/>
        </w:rPr>
        <w:pict>
          <v:shape id="_x0000_s1027" type="#_x0000_t75" style="position:absolute;margin-left:151.85pt;margin-top:-9.05pt;width:92.7pt;height:46.8pt;z-index:251656192">
            <v:imagedata r:id="rId8" o:title=""/>
            <o:lock v:ext="edit" cropping="t"/>
          </v:shape>
        </w:pict>
      </w:r>
      <w:r w:rsidRPr="00C72772">
        <w:rPr>
          <w:rFonts w:ascii="Trebuchet MS" w:hAnsi="Trebuchet MS"/>
          <w:color w:val="3366FF"/>
        </w:rPr>
        <w:t>U.d.A</w:t>
      </w:r>
      <w:r>
        <w:rPr>
          <w:rFonts w:ascii="Trebuchet MS" w:hAnsi="Trebuchet MS"/>
        </w:rPr>
        <w:t xml:space="preserve"> </w:t>
      </w:r>
      <w:r w:rsidRPr="00C42A26">
        <w:rPr>
          <w:rFonts w:ascii="Calibri" w:hAnsi="Calibri" w:cs="Calibri"/>
        </w:rPr>
        <w:t xml:space="preserve">interdisciplinare                   </w:t>
      </w:r>
      <w:r w:rsidRPr="00C42A26">
        <w:rPr>
          <w:rFonts w:ascii="Calibri" w:hAnsi="Calibri" w:cs="Calibri"/>
          <w:sz w:val="28"/>
          <w:szCs w:val="28"/>
        </w:rPr>
        <w:t xml:space="preserve">                             "Dentro un'antica leggenda"             </w:t>
      </w:r>
      <w:r>
        <w:rPr>
          <w:rFonts w:ascii="Calibri" w:hAnsi="Calibri" w:cs="Calibri"/>
          <w:sz w:val="28"/>
          <w:szCs w:val="28"/>
        </w:rPr>
        <w:t xml:space="preserve">                      A.S. 2011-2012</w:t>
      </w:r>
      <w:r w:rsidRPr="00C42A26">
        <w:rPr>
          <w:rFonts w:ascii="Calibri" w:hAnsi="Calibri" w:cs="Calibri"/>
          <w:sz w:val="28"/>
          <w:szCs w:val="28"/>
        </w:rPr>
        <w:t xml:space="preserve">  </w:t>
      </w:r>
      <w:r>
        <w:rPr>
          <w:rFonts w:ascii="Calibri" w:hAnsi="Calibri" w:cs="Calibri"/>
          <w:sz w:val="28"/>
          <w:szCs w:val="28"/>
        </w:rPr>
        <w:t xml:space="preserve">                </w:t>
      </w:r>
      <w:r w:rsidRPr="00C72772">
        <w:rPr>
          <w:rFonts w:ascii="Calibri" w:hAnsi="Calibri" w:cs="Calibri"/>
          <w:color w:val="3366FF"/>
          <w:sz w:val="28"/>
          <w:szCs w:val="28"/>
        </w:rPr>
        <w:t xml:space="preserve">Classe 2^C  </w:t>
      </w:r>
    </w:p>
    <w:p w:rsidR="00CB2C76" w:rsidRPr="00C72772" w:rsidRDefault="00CB2C76" w:rsidP="00010F7D">
      <w:pPr>
        <w:tabs>
          <w:tab w:val="left" w:pos="12564"/>
        </w:tabs>
        <w:rPr>
          <w:rFonts w:ascii="Calibri" w:hAnsi="Calibri" w:cs="Calibri"/>
          <w:color w:val="3366FF"/>
        </w:rPr>
      </w:pPr>
      <w:r w:rsidRPr="00C42A26">
        <w:rPr>
          <w:rFonts w:ascii="Calibri" w:hAnsi="Calibri" w:cs="Calibri"/>
          <w:sz w:val="28"/>
          <w:szCs w:val="28"/>
        </w:rPr>
        <w:t xml:space="preserve">                                                                                      </w:t>
      </w:r>
      <w:r>
        <w:rPr>
          <w:rFonts w:ascii="Calibri" w:hAnsi="Calibri" w:cs="Calibri"/>
          <w:sz w:val="28"/>
          <w:szCs w:val="28"/>
        </w:rPr>
        <w:t xml:space="preserve">              </w:t>
      </w:r>
      <w:r w:rsidRPr="00C42A26">
        <w:rPr>
          <w:rFonts w:ascii="Calibri" w:hAnsi="Calibri" w:cs="Calibri"/>
          <w:sz w:val="28"/>
          <w:szCs w:val="28"/>
        </w:rPr>
        <w:t xml:space="preserve"> </w:t>
      </w:r>
      <w:r>
        <w:rPr>
          <w:rFonts w:ascii="Calibri" w:hAnsi="Calibri" w:cs="Calibri"/>
          <w:color w:val="3366FF"/>
          <w:sz w:val="28"/>
          <w:szCs w:val="28"/>
        </w:rPr>
        <w:t>Tedesco                                                                                 prof.ssa L. Meazza</w:t>
      </w:r>
    </w:p>
    <w:p w:rsidR="00CB2C76" w:rsidRDefault="00CB2C76" w:rsidP="00010F7D">
      <w:pPr>
        <w:rPr>
          <w:rFonts w:ascii="Trebuchet MS" w:hAnsi="Trebuchet MS"/>
        </w:rPr>
      </w:pPr>
    </w:p>
    <w:tbl>
      <w:tblPr>
        <w:tblpPr w:leftFromText="141" w:rightFromText="141" w:vertAnchor="text" w:horzAnchor="margin" w:tblpY="52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3261"/>
        <w:gridCol w:w="2694"/>
        <w:gridCol w:w="3260"/>
        <w:gridCol w:w="1276"/>
        <w:gridCol w:w="2268"/>
      </w:tblGrid>
      <w:tr w:rsidR="00CB2C76" w:rsidTr="00010F7D">
        <w:trPr>
          <w:trHeight w:val="1313"/>
        </w:trPr>
        <w:tc>
          <w:tcPr>
            <w:tcW w:w="3084" w:type="dxa"/>
            <w:vAlign w:val="center"/>
          </w:tcPr>
          <w:p w:rsidR="00CB2C76" w:rsidRPr="00010F7D" w:rsidRDefault="00CB2C76" w:rsidP="00010F7D">
            <w:pPr>
              <w:jc w:val="center"/>
              <w:rPr>
                <w:rFonts w:ascii="Calibri" w:hAnsi="Calibri" w:cs="Calibri"/>
                <w:b/>
              </w:rPr>
            </w:pPr>
            <w:r w:rsidRPr="00010F7D">
              <w:rPr>
                <w:rFonts w:ascii="Calibri" w:hAnsi="Calibri" w:cs="Calibri"/>
                <w:b/>
              </w:rPr>
              <w:t>COMPETENZE</w:t>
            </w:r>
          </w:p>
          <w:p w:rsidR="00CB2C76" w:rsidRPr="00010F7D" w:rsidRDefault="00CB2C76" w:rsidP="00010F7D">
            <w:pPr>
              <w:jc w:val="center"/>
              <w:rPr>
                <w:rFonts w:ascii="Calibri" w:hAnsi="Calibri" w:cs="Calibri"/>
                <w:b/>
              </w:rPr>
            </w:pPr>
            <w:r w:rsidRPr="00010F7D">
              <w:rPr>
                <w:rFonts w:ascii="Calibri" w:hAnsi="Calibri" w:cs="Calibri"/>
                <w:b/>
              </w:rPr>
              <w:t>ATTESE</w:t>
            </w:r>
          </w:p>
        </w:tc>
        <w:tc>
          <w:tcPr>
            <w:tcW w:w="3261" w:type="dxa"/>
            <w:vAlign w:val="center"/>
          </w:tcPr>
          <w:p w:rsidR="00CB2C76" w:rsidRPr="00010F7D" w:rsidRDefault="00CB2C76" w:rsidP="00010F7D">
            <w:pPr>
              <w:jc w:val="center"/>
              <w:rPr>
                <w:rFonts w:ascii="Calibri" w:hAnsi="Calibri" w:cs="Calibri"/>
                <w:b/>
              </w:rPr>
            </w:pPr>
            <w:r w:rsidRPr="00010F7D">
              <w:rPr>
                <w:rFonts w:ascii="Calibri" w:hAnsi="Calibri" w:cs="Calibri"/>
                <w:b/>
              </w:rPr>
              <w:t>CONOSCENZE</w:t>
            </w:r>
          </w:p>
        </w:tc>
        <w:tc>
          <w:tcPr>
            <w:tcW w:w="2694" w:type="dxa"/>
            <w:vAlign w:val="center"/>
          </w:tcPr>
          <w:p w:rsidR="00CB2C76" w:rsidRPr="00010F7D" w:rsidRDefault="00CB2C76" w:rsidP="00010F7D">
            <w:pPr>
              <w:jc w:val="center"/>
              <w:rPr>
                <w:rFonts w:ascii="Calibri" w:hAnsi="Calibri" w:cs="Calibri"/>
                <w:b/>
              </w:rPr>
            </w:pPr>
            <w:r w:rsidRPr="00010F7D">
              <w:rPr>
                <w:rFonts w:ascii="Calibri" w:hAnsi="Calibri" w:cs="Calibri"/>
                <w:b/>
              </w:rPr>
              <w:t>ABILITA’</w:t>
            </w:r>
          </w:p>
        </w:tc>
        <w:tc>
          <w:tcPr>
            <w:tcW w:w="3260" w:type="dxa"/>
            <w:vAlign w:val="center"/>
          </w:tcPr>
          <w:p w:rsidR="00CB2C76" w:rsidRPr="00010F7D" w:rsidRDefault="00CB2C76" w:rsidP="00010F7D">
            <w:pPr>
              <w:jc w:val="center"/>
              <w:rPr>
                <w:rFonts w:ascii="Calibri" w:hAnsi="Calibri" w:cs="Calibri"/>
                <w:b/>
              </w:rPr>
            </w:pPr>
            <w:r w:rsidRPr="00010F7D">
              <w:rPr>
                <w:rFonts w:ascii="Calibri" w:hAnsi="Calibri" w:cs="Calibri"/>
                <w:b/>
              </w:rPr>
              <w:t>FASI DI LAVORO</w:t>
            </w:r>
          </w:p>
        </w:tc>
        <w:tc>
          <w:tcPr>
            <w:tcW w:w="1276" w:type="dxa"/>
            <w:vAlign w:val="center"/>
          </w:tcPr>
          <w:p w:rsidR="00CB2C76" w:rsidRPr="00010F7D" w:rsidRDefault="00CB2C76" w:rsidP="00010F7D">
            <w:pPr>
              <w:jc w:val="center"/>
              <w:rPr>
                <w:rFonts w:ascii="Calibri" w:hAnsi="Calibri" w:cs="Calibri"/>
                <w:b/>
              </w:rPr>
            </w:pPr>
            <w:r w:rsidRPr="00010F7D">
              <w:rPr>
                <w:rFonts w:ascii="Calibri" w:hAnsi="Calibri" w:cs="Calibri"/>
                <w:b/>
              </w:rPr>
              <w:t>DURATA</w:t>
            </w:r>
          </w:p>
        </w:tc>
        <w:tc>
          <w:tcPr>
            <w:tcW w:w="2268" w:type="dxa"/>
            <w:vAlign w:val="center"/>
          </w:tcPr>
          <w:p w:rsidR="00CB2C76" w:rsidRPr="00010F7D" w:rsidRDefault="00CB2C76" w:rsidP="00010F7D">
            <w:pPr>
              <w:jc w:val="center"/>
              <w:rPr>
                <w:rFonts w:ascii="Calibri" w:hAnsi="Calibri" w:cs="Calibri"/>
                <w:b/>
              </w:rPr>
            </w:pPr>
            <w:r w:rsidRPr="00010F7D">
              <w:rPr>
                <w:rFonts w:ascii="Calibri" w:hAnsi="Calibri" w:cs="Calibri"/>
                <w:b/>
              </w:rPr>
              <w:t>MODALITA’ E STRUMENTI</w:t>
            </w:r>
          </w:p>
          <w:p w:rsidR="00CB2C76" w:rsidRPr="00010F7D" w:rsidRDefault="00CB2C76" w:rsidP="00010F7D">
            <w:pPr>
              <w:jc w:val="center"/>
              <w:rPr>
                <w:rFonts w:ascii="Calibri" w:hAnsi="Calibri" w:cs="Calibri"/>
                <w:b/>
              </w:rPr>
            </w:pPr>
            <w:r w:rsidRPr="00010F7D">
              <w:rPr>
                <w:rFonts w:ascii="Calibri" w:hAnsi="Calibri" w:cs="Calibri"/>
                <w:b/>
              </w:rPr>
              <w:t>DI VERIFICA</w:t>
            </w:r>
          </w:p>
        </w:tc>
      </w:tr>
      <w:tr w:rsidR="00CB2C76" w:rsidTr="00010F7D">
        <w:trPr>
          <w:trHeight w:val="4057"/>
        </w:trPr>
        <w:tc>
          <w:tcPr>
            <w:tcW w:w="3084" w:type="dxa"/>
          </w:tcPr>
          <w:p w:rsidR="00CB2C76" w:rsidRPr="00010F7D" w:rsidRDefault="00CB2C76" w:rsidP="00010F7D">
            <w:pPr>
              <w:rPr>
                <w:rFonts w:ascii="Calibri" w:hAnsi="Calibri" w:cs="Calibri"/>
                <w:sz w:val="28"/>
                <w:szCs w:val="28"/>
              </w:rPr>
            </w:pPr>
          </w:p>
          <w:p w:rsidR="00CB2C76" w:rsidRPr="00460EA6" w:rsidRDefault="00CB2C76" w:rsidP="00010F7D">
            <w:pPr>
              <w:pStyle w:val="ListParagraph"/>
              <w:numPr>
                <w:ilvl w:val="0"/>
                <w:numId w:val="3"/>
              </w:numPr>
              <w:spacing w:after="0" w:line="240" w:lineRule="auto"/>
              <w:rPr>
                <w:rFonts w:cs="Calibri"/>
                <w:sz w:val="24"/>
                <w:szCs w:val="24"/>
              </w:rPr>
            </w:pPr>
            <w:r w:rsidRPr="00460EA6">
              <w:rPr>
                <w:rFonts w:cs="Calibri"/>
                <w:sz w:val="24"/>
                <w:szCs w:val="24"/>
              </w:rPr>
              <w:t>Comunicare in modo semplice il contenuto di un’immagine, veicolando le informazioni essenziali</w:t>
            </w:r>
          </w:p>
        </w:tc>
        <w:tc>
          <w:tcPr>
            <w:tcW w:w="3261" w:type="dxa"/>
          </w:tcPr>
          <w:p w:rsidR="00CB2C76" w:rsidRPr="00460EA6" w:rsidRDefault="00CB2C76" w:rsidP="00010F7D">
            <w:pPr>
              <w:pStyle w:val="ListParagraph"/>
              <w:rPr>
                <w:rFonts w:cs="Calibri"/>
                <w:sz w:val="24"/>
                <w:szCs w:val="24"/>
              </w:rPr>
            </w:pPr>
          </w:p>
          <w:p w:rsidR="00CB2C76" w:rsidRPr="00460EA6" w:rsidRDefault="00CB2C76" w:rsidP="00010F7D">
            <w:pPr>
              <w:pStyle w:val="ListParagraph"/>
              <w:numPr>
                <w:ilvl w:val="0"/>
                <w:numId w:val="3"/>
              </w:numPr>
              <w:spacing w:after="0" w:line="240" w:lineRule="auto"/>
              <w:rPr>
                <w:rFonts w:cs="Calibri"/>
                <w:sz w:val="24"/>
                <w:szCs w:val="24"/>
              </w:rPr>
            </w:pPr>
            <w:r w:rsidRPr="00460EA6">
              <w:rPr>
                <w:rFonts w:cs="Calibri"/>
                <w:sz w:val="24"/>
                <w:szCs w:val="24"/>
              </w:rPr>
              <w:t>Principali strutture grammaticali di base:</w:t>
            </w:r>
          </w:p>
          <w:p w:rsidR="00CB2C76" w:rsidRPr="00460EA6" w:rsidRDefault="00CB2C76" w:rsidP="00010F7D">
            <w:pPr>
              <w:pStyle w:val="ListParagraph"/>
              <w:rPr>
                <w:rFonts w:cs="Calibri"/>
                <w:sz w:val="28"/>
                <w:szCs w:val="28"/>
              </w:rPr>
            </w:pPr>
            <w:r w:rsidRPr="00460EA6">
              <w:rPr>
                <w:rFonts w:cs="Calibri"/>
                <w:sz w:val="24"/>
                <w:szCs w:val="24"/>
              </w:rPr>
              <w:t>presente semplice, casi Nominativo, Accusativo e Dativo, aggettivi semplici e alcune preposizioni di tempo e luogo.</w:t>
            </w:r>
          </w:p>
        </w:tc>
        <w:tc>
          <w:tcPr>
            <w:tcW w:w="2694" w:type="dxa"/>
          </w:tcPr>
          <w:p w:rsidR="00CB2C76" w:rsidRPr="00460EA6" w:rsidRDefault="00CB2C76" w:rsidP="00010F7D">
            <w:pPr>
              <w:pStyle w:val="ListParagraph"/>
              <w:rPr>
                <w:rFonts w:cs="Calibri"/>
                <w:sz w:val="24"/>
                <w:szCs w:val="24"/>
              </w:rPr>
            </w:pPr>
          </w:p>
          <w:p w:rsidR="00CB2C76" w:rsidRPr="00460EA6" w:rsidRDefault="00CB2C76" w:rsidP="00010F7D">
            <w:pPr>
              <w:pStyle w:val="ListParagraph"/>
              <w:numPr>
                <w:ilvl w:val="0"/>
                <w:numId w:val="3"/>
              </w:numPr>
              <w:spacing w:after="0" w:line="240" w:lineRule="auto"/>
              <w:rPr>
                <w:rFonts w:cs="Calibri"/>
                <w:sz w:val="24"/>
                <w:szCs w:val="24"/>
              </w:rPr>
            </w:pPr>
            <w:r w:rsidRPr="00460EA6">
              <w:rPr>
                <w:rFonts w:cs="Calibri"/>
                <w:sz w:val="24"/>
                <w:szCs w:val="24"/>
              </w:rPr>
              <w:t>Saper cercare un vocabolo nel dizionario e scegliere in base al contesto il termine più appropriato a veicolare il messaggio.</w:t>
            </w:r>
          </w:p>
        </w:tc>
        <w:tc>
          <w:tcPr>
            <w:tcW w:w="3260" w:type="dxa"/>
          </w:tcPr>
          <w:p w:rsidR="00CB2C76" w:rsidRPr="00460EA6" w:rsidRDefault="00CB2C76" w:rsidP="00010F7D">
            <w:pPr>
              <w:pStyle w:val="ListParagraph"/>
              <w:rPr>
                <w:rFonts w:cs="Calibri"/>
                <w:sz w:val="24"/>
                <w:szCs w:val="24"/>
              </w:rPr>
            </w:pPr>
          </w:p>
          <w:p w:rsidR="00CB2C76" w:rsidRPr="00460EA6" w:rsidRDefault="00CB2C76" w:rsidP="00010F7D">
            <w:pPr>
              <w:pStyle w:val="ListParagraph"/>
              <w:numPr>
                <w:ilvl w:val="0"/>
                <w:numId w:val="3"/>
              </w:numPr>
              <w:spacing w:after="0" w:line="240" w:lineRule="auto"/>
              <w:rPr>
                <w:rFonts w:cs="Calibri"/>
                <w:sz w:val="24"/>
                <w:szCs w:val="24"/>
              </w:rPr>
            </w:pPr>
            <w:r w:rsidRPr="00460EA6">
              <w:rPr>
                <w:rFonts w:cs="Calibri"/>
                <w:sz w:val="24"/>
                <w:szCs w:val="24"/>
              </w:rPr>
              <w:t>Lavoro di gruppo col dizionario bilingue</w:t>
            </w:r>
          </w:p>
          <w:p w:rsidR="00CB2C76" w:rsidRPr="00460EA6" w:rsidRDefault="00CB2C76" w:rsidP="00010F7D">
            <w:pPr>
              <w:pStyle w:val="ListParagraph"/>
              <w:rPr>
                <w:rFonts w:cs="Calibri"/>
                <w:sz w:val="24"/>
                <w:szCs w:val="24"/>
              </w:rPr>
            </w:pPr>
          </w:p>
          <w:p w:rsidR="00CB2C76" w:rsidRPr="00460EA6" w:rsidRDefault="00CB2C76" w:rsidP="00010F7D">
            <w:pPr>
              <w:pStyle w:val="ListParagraph"/>
              <w:numPr>
                <w:ilvl w:val="0"/>
                <w:numId w:val="3"/>
              </w:numPr>
              <w:spacing w:after="0" w:line="240" w:lineRule="auto"/>
              <w:rPr>
                <w:rFonts w:cs="Calibri"/>
                <w:sz w:val="28"/>
                <w:szCs w:val="28"/>
              </w:rPr>
            </w:pPr>
            <w:r w:rsidRPr="00460EA6">
              <w:rPr>
                <w:rFonts w:cs="Calibri"/>
                <w:sz w:val="24"/>
                <w:szCs w:val="24"/>
              </w:rPr>
              <w:t>Socializzazione dei risultati e analisi comune</w:t>
            </w:r>
          </w:p>
        </w:tc>
        <w:tc>
          <w:tcPr>
            <w:tcW w:w="1276" w:type="dxa"/>
          </w:tcPr>
          <w:p w:rsidR="00CB2C76" w:rsidRPr="00010F7D" w:rsidRDefault="00CB2C76" w:rsidP="00010F7D">
            <w:pPr>
              <w:rPr>
                <w:rFonts w:ascii="Calibri" w:hAnsi="Calibri" w:cs="Calibri"/>
              </w:rPr>
            </w:pPr>
          </w:p>
          <w:p w:rsidR="00CB2C76" w:rsidRPr="00010F7D" w:rsidRDefault="00CB2C76" w:rsidP="00010F7D">
            <w:pPr>
              <w:rPr>
                <w:rFonts w:ascii="Calibri" w:hAnsi="Calibri" w:cs="Calibri"/>
              </w:rPr>
            </w:pPr>
            <w:r>
              <w:rPr>
                <w:rFonts w:ascii="Calibri" w:hAnsi="Calibri" w:cs="Calibri"/>
              </w:rPr>
              <w:t>4</w:t>
            </w:r>
            <w:r w:rsidRPr="00010F7D">
              <w:rPr>
                <w:rFonts w:ascii="Calibri" w:hAnsi="Calibri" w:cs="Calibri"/>
              </w:rPr>
              <w:t xml:space="preserve"> ore</w:t>
            </w:r>
          </w:p>
        </w:tc>
        <w:tc>
          <w:tcPr>
            <w:tcW w:w="2268" w:type="dxa"/>
          </w:tcPr>
          <w:p w:rsidR="00CB2C76" w:rsidRPr="00010F7D" w:rsidRDefault="00CB2C76" w:rsidP="00010F7D">
            <w:pPr>
              <w:rPr>
                <w:rFonts w:ascii="Calibri" w:hAnsi="Calibri" w:cs="Calibri"/>
              </w:rPr>
            </w:pPr>
          </w:p>
          <w:p w:rsidR="00CB2C76" w:rsidRPr="00010F7D" w:rsidRDefault="00CB2C76" w:rsidP="00010F7D">
            <w:pPr>
              <w:rPr>
                <w:rFonts w:ascii="Calibri" w:hAnsi="Calibri" w:cs="Calibri"/>
              </w:rPr>
            </w:pPr>
            <w:r w:rsidRPr="00010F7D">
              <w:rPr>
                <w:rFonts w:ascii="Calibri" w:hAnsi="Calibri" w:cs="Calibri"/>
              </w:rPr>
              <w:t>Verifica trasversale comune del C.d C</w:t>
            </w:r>
          </w:p>
        </w:tc>
      </w:tr>
    </w:tbl>
    <w:p w:rsidR="00CB2C76" w:rsidRDefault="00CB2C76" w:rsidP="00C243E5">
      <w:pPr>
        <w:jc w:val="right"/>
        <w:rPr>
          <w:rFonts w:ascii="Trebuchet MS" w:hAnsi="Trebuchet MS"/>
        </w:rPr>
        <w:sectPr w:rsidR="00CB2C76" w:rsidSect="002C71A6">
          <w:pgSz w:w="16838" w:h="11906" w:orient="landscape"/>
          <w:pgMar w:top="851" w:right="567" w:bottom="851" w:left="851" w:header="709" w:footer="709" w:gutter="0"/>
          <w:cols w:space="708"/>
          <w:docGrid w:linePitch="360"/>
        </w:sectPr>
      </w:pPr>
    </w:p>
    <w:p w:rsidR="00CB2C76" w:rsidRDefault="00CB2C76" w:rsidP="00BE6B28">
      <w:pPr>
        <w:tabs>
          <w:tab w:val="left" w:pos="12564"/>
        </w:tabs>
        <w:rPr>
          <w:rFonts w:ascii="Calibri" w:hAnsi="Calibri" w:cs="Calibri"/>
          <w:color w:val="3366FF"/>
          <w:sz w:val="28"/>
          <w:szCs w:val="28"/>
        </w:rPr>
      </w:pPr>
      <w:r>
        <w:rPr>
          <w:noProof/>
        </w:rPr>
        <w:pict>
          <v:shape id="_x0000_s1028" type="#_x0000_t75" style="position:absolute;margin-left:151.85pt;margin-top:-9.05pt;width:92.7pt;height:46.8pt;z-index:251655168">
            <v:imagedata r:id="rId8" o:title=""/>
            <o:lock v:ext="edit" cropping="t"/>
          </v:shape>
        </w:pict>
      </w:r>
      <w:r w:rsidRPr="00C72772">
        <w:rPr>
          <w:rFonts w:ascii="Trebuchet MS" w:hAnsi="Trebuchet MS"/>
          <w:color w:val="3366FF"/>
        </w:rPr>
        <w:t>U.d.A</w:t>
      </w:r>
      <w:r>
        <w:rPr>
          <w:rFonts w:ascii="Trebuchet MS" w:hAnsi="Trebuchet MS"/>
        </w:rPr>
        <w:t xml:space="preserve"> </w:t>
      </w:r>
      <w:r w:rsidRPr="00C42A26">
        <w:rPr>
          <w:rFonts w:ascii="Calibri" w:hAnsi="Calibri" w:cs="Calibri"/>
        </w:rPr>
        <w:t xml:space="preserve">interdisciplinare                   </w:t>
      </w:r>
      <w:r w:rsidRPr="00C42A26">
        <w:rPr>
          <w:rFonts w:ascii="Calibri" w:hAnsi="Calibri" w:cs="Calibri"/>
          <w:sz w:val="28"/>
          <w:szCs w:val="28"/>
        </w:rPr>
        <w:t xml:space="preserve">                             "Dentro un'antica leggenda"             </w:t>
      </w:r>
      <w:r>
        <w:rPr>
          <w:rFonts w:ascii="Calibri" w:hAnsi="Calibri" w:cs="Calibri"/>
          <w:sz w:val="28"/>
          <w:szCs w:val="28"/>
        </w:rPr>
        <w:t xml:space="preserve">                      A.S. 2011-2012</w:t>
      </w:r>
      <w:r w:rsidRPr="00C42A26">
        <w:rPr>
          <w:rFonts w:ascii="Calibri" w:hAnsi="Calibri" w:cs="Calibri"/>
          <w:sz w:val="28"/>
          <w:szCs w:val="28"/>
        </w:rPr>
        <w:t xml:space="preserve">  </w:t>
      </w:r>
      <w:r>
        <w:rPr>
          <w:rFonts w:ascii="Calibri" w:hAnsi="Calibri" w:cs="Calibri"/>
          <w:sz w:val="28"/>
          <w:szCs w:val="28"/>
        </w:rPr>
        <w:t xml:space="preserve">                </w:t>
      </w:r>
      <w:r w:rsidRPr="00C72772">
        <w:rPr>
          <w:rFonts w:ascii="Calibri" w:hAnsi="Calibri" w:cs="Calibri"/>
          <w:color w:val="3366FF"/>
          <w:sz w:val="28"/>
          <w:szCs w:val="28"/>
        </w:rPr>
        <w:t xml:space="preserve">Classe 2^C </w:t>
      </w:r>
    </w:p>
    <w:p w:rsidR="00CB2C76" w:rsidRPr="00C42A26" w:rsidRDefault="00CB2C76" w:rsidP="00BE6B28">
      <w:pPr>
        <w:tabs>
          <w:tab w:val="left" w:pos="12564"/>
        </w:tabs>
        <w:rPr>
          <w:rFonts w:ascii="Calibri" w:hAnsi="Calibri" w:cs="Calibri"/>
          <w:sz w:val="28"/>
          <w:szCs w:val="28"/>
        </w:rPr>
      </w:pPr>
      <w:r w:rsidRPr="00C72772">
        <w:rPr>
          <w:rFonts w:ascii="Calibri" w:hAnsi="Calibri" w:cs="Calibri"/>
          <w:color w:val="3366FF"/>
          <w:sz w:val="28"/>
          <w:szCs w:val="28"/>
        </w:rPr>
        <w:t xml:space="preserve"> </w:t>
      </w:r>
      <w:r>
        <w:rPr>
          <w:rFonts w:ascii="Calibri" w:hAnsi="Calibri" w:cs="Calibri"/>
          <w:color w:val="3366FF"/>
          <w:sz w:val="28"/>
          <w:szCs w:val="28"/>
        </w:rPr>
        <w:t xml:space="preserve">                                                                                                 Lettere                                                                                                Prof.ssa  A.Curioni</w:t>
      </w:r>
    </w:p>
    <w:tbl>
      <w:tblPr>
        <w:tblpPr w:leftFromText="141" w:rightFromText="141" w:vertAnchor="text" w:horzAnchor="margin" w:tblpXSpec="center" w:tblpY="165"/>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362"/>
        <w:gridCol w:w="2580"/>
        <w:gridCol w:w="2950"/>
        <w:gridCol w:w="1991"/>
        <w:gridCol w:w="3005"/>
      </w:tblGrid>
      <w:tr w:rsidR="00CB2C76" w:rsidRPr="00123F3F" w:rsidTr="00010F7D">
        <w:tc>
          <w:tcPr>
            <w:tcW w:w="683" w:type="pct"/>
            <w:vAlign w:val="center"/>
          </w:tcPr>
          <w:p w:rsidR="00CB2C76" w:rsidRPr="00D63553" w:rsidRDefault="00CB2C76" w:rsidP="00010F7D">
            <w:pPr>
              <w:jc w:val="center"/>
              <w:rPr>
                <w:rFonts w:ascii="Calibri" w:hAnsi="Calibri" w:cs="Calibri"/>
              </w:rPr>
            </w:pPr>
            <w:r>
              <w:rPr>
                <w:rFonts w:ascii="Trebuchet MS" w:hAnsi="Trebuchet MS"/>
              </w:rPr>
              <w:tab/>
            </w:r>
            <w:r w:rsidRPr="00D63553">
              <w:rPr>
                <w:rFonts w:ascii="Calibri" w:hAnsi="Calibri" w:cs="Calibri"/>
              </w:rPr>
              <w:t>Competenze attese</w:t>
            </w:r>
          </w:p>
        </w:tc>
        <w:tc>
          <w:tcPr>
            <w:tcW w:w="1045" w:type="pct"/>
            <w:vAlign w:val="center"/>
          </w:tcPr>
          <w:p w:rsidR="00CB2C76" w:rsidRPr="00D63553" w:rsidRDefault="00CB2C76" w:rsidP="00010F7D">
            <w:pPr>
              <w:jc w:val="center"/>
              <w:rPr>
                <w:rFonts w:ascii="Calibri" w:hAnsi="Calibri" w:cs="Calibri"/>
              </w:rPr>
            </w:pPr>
            <w:r w:rsidRPr="00D63553">
              <w:rPr>
                <w:rFonts w:ascii="Calibri" w:hAnsi="Calibri" w:cs="Calibri"/>
              </w:rPr>
              <w:t>Abilità</w:t>
            </w:r>
          </w:p>
        </w:tc>
        <w:tc>
          <w:tcPr>
            <w:tcW w:w="802" w:type="pct"/>
            <w:vAlign w:val="center"/>
          </w:tcPr>
          <w:p w:rsidR="00CB2C76" w:rsidRPr="00D63553" w:rsidRDefault="00CB2C76" w:rsidP="00010F7D">
            <w:pPr>
              <w:jc w:val="center"/>
              <w:rPr>
                <w:rFonts w:ascii="Calibri" w:hAnsi="Calibri" w:cs="Calibri"/>
              </w:rPr>
            </w:pPr>
            <w:r>
              <w:rPr>
                <w:rFonts w:ascii="Calibri" w:hAnsi="Calibri" w:cs="Calibri"/>
              </w:rPr>
              <w:t>Conoscenze</w:t>
            </w:r>
          </w:p>
        </w:tc>
        <w:tc>
          <w:tcPr>
            <w:tcW w:w="917" w:type="pct"/>
            <w:vAlign w:val="center"/>
          </w:tcPr>
          <w:p w:rsidR="00CB2C76" w:rsidRPr="00D63553" w:rsidRDefault="00CB2C76" w:rsidP="00010F7D">
            <w:pPr>
              <w:jc w:val="center"/>
              <w:rPr>
                <w:rFonts w:ascii="Calibri" w:hAnsi="Calibri" w:cs="Calibri"/>
              </w:rPr>
            </w:pPr>
            <w:r>
              <w:rPr>
                <w:rFonts w:ascii="Calibri" w:hAnsi="Calibri" w:cs="Calibri"/>
              </w:rPr>
              <w:t xml:space="preserve">Strategie </w:t>
            </w:r>
          </w:p>
        </w:tc>
        <w:tc>
          <w:tcPr>
            <w:tcW w:w="619" w:type="pct"/>
            <w:vAlign w:val="center"/>
          </w:tcPr>
          <w:p w:rsidR="00CB2C76" w:rsidRPr="00D63553" w:rsidRDefault="00CB2C76" w:rsidP="00010F7D">
            <w:pPr>
              <w:jc w:val="center"/>
              <w:rPr>
                <w:rFonts w:ascii="Calibri" w:hAnsi="Calibri" w:cs="Calibri"/>
              </w:rPr>
            </w:pPr>
            <w:r>
              <w:rPr>
                <w:rFonts w:ascii="Calibri" w:hAnsi="Calibri" w:cs="Calibri"/>
              </w:rPr>
              <w:t>Durata</w:t>
            </w:r>
          </w:p>
        </w:tc>
        <w:tc>
          <w:tcPr>
            <w:tcW w:w="934" w:type="pct"/>
            <w:vAlign w:val="center"/>
          </w:tcPr>
          <w:p w:rsidR="00CB2C76" w:rsidRPr="00D63553" w:rsidRDefault="00CB2C76" w:rsidP="00010F7D">
            <w:pPr>
              <w:jc w:val="center"/>
              <w:rPr>
                <w:rFonts w:ascii="Calibri" w:hAnsi="Calibri" w:cs="Calibri"/>
              </w:rPr>
            </w:pPr>
            <w:r>
              <w:rPr>
                <w:rFonts w:ascii="Calibri" w:hAnsi="Calibri" w:cs="Calibri"/>
              </w:rPr>
              <w:t>Modalità</w:t>
            </w:r>
            <w:r w:rsidRPr="00D63553">
              <w:rPr>
                <w:rFonts w:ascii="Calibri" w:hAnsi="Calibri" w:cs="Calibri"/>
              </w:rPr>
              <w:t xml:space="preserve"> e strumenti</w:t>
            </w:r>
          </w:p>
          <w:p w:rsidR="00CB2C76" w:rsidRPr="00123F3F" w:rsidRDefault="00CB2C76" w:rsidP="00010F7D">
            <w:pPr>
              <w:jc w:val="center"/>
              <w:rPr>
                <w:rFonts w:ascii="Trebuchet MS" w:hAnsi="Trebuchet MS"/>
              </w:rPr>
            </w:pPr>
            <w:r>
              <w:rPr>
                <w:rFonts w:ascii="Calibri" w:hAnsi="Calibri" w:cs="Calibri"/>
              </w:rPr>
              <w:t>d</w:t>
            </w:r>
            <w:r w:rsidRPr="00D63553">
              <w:rPr>
                <w:rFonts w:ascii="Calibri" w:hAnsi="Calibri" w:cs="Calibri"/>
              </w:rPr>
              <w:t>i verifica</w:t>
            </w:r>
          </w:p>
        </w:tc>
      </w:tr>
      <w:tr w:rsidR="00CB2C76" w:rsidRPr="00123F3F" w:rsidTr="00010F7D">
        <w:trPr>
          <w:trHeight w:val="7461"/>
        </w:trPr>
        <w:tc>
          <w:tcPr>
            <w:tcW w:w="683" w:type="pct"/>
          </w:tcPr>
          <w:p w:rsidR="00CB2C76" w:rsidRPr="00123F3F" w:rsidRDefault="00CB2C76" w:rsidP="00010F7D">
            <w:pPr>
              <w:rPr>
                <w:rFonts w:ascii="Trebuchet MS" w:hAnsi="Trebuchet MS"/>
              </w:rPr>
            </w:pPr>
          </w:p>
          <w:p w:rsidR="00CB2C76" w:rsidRPr="0045323C" w:rsidRDefault="00CB2C76" w:rsidP="00010F7D">
            <w:pPr>
              <w:rPr>
                <w:rFonts w:ascii="Calibri" w:hAnsi="Calibri" w:cs="Calibri"/>
              </w:rPr>
            </w:pPr>
            <w:r>
              <w:rPr>
                <w:rFonts w:ascii="Calibri" w:hAnsi="Calibri" w:cs="Calibri"/>
              </w:rPr>
              <w:t>C3.</w:t>
            </w:r>
            <w:r w:rsidRPr="0045323C">
              <w:rPr>
                <w:rFonts w:ascii="Calibri" w:hAnsi="Calibri" w:cs="Calibri"/>
              </w:rPr>
              <w:t>Comunicare</w:t>
            </w:r>
          </w:p>
          <w:p w:rsidR="00CB2C76" w:rsidRDefault="00CB2C76" w:rsidP="00010F7D">
            <w:pPr>
              <w:rPr>
                <w:rFonts w:ascii="Trebuchet MS" w:hAnsi="Trebuchet MS"/>
                <w:sz w:val="28"/>
                <w:szCs w:val="28"/>
              </w:rPr>
            </w:pPr>
          </w:p>
          <w:p w:rsidR="00CB2C76" w:rsidRPr="0045323C" w:rsidRDefault="00CB2C76" w:rsidP="00010F7D">
            <w:pPr>
              <w:rPr>
                <w:rFonts w:ascii="Calibri" w:hAnsi="Calibri" w:cs="Calibri"/>
              </w:rPr>
            </w:pPr>
            <w:r w:rsidRPr="0045323C">
              <w:rPr>
                <w:rFonts w:ascii="Calibri" w:hAnsi="Calibri" w:cs="Calibri"/>
                <w:sz w:val="22"/>
                <w:szCs w:val="22"/>
              </w:rPr>
              <w:t>Interagire e comunicare verbalmente, leggere, analizzare e comprendere testi</w:t>
            </w:r>
          </w:p>
          <w:p w:rsidR="00CB2C76" w:rsidRPr="0045323C" w:rsidRDefault="00CB2C76" w:rsidP="00010F7D">
            <w:pPr>
              <w:rPr>
                <w:rFonts w:ascii="Calibri" w:hAnsi="Calibri" w:cs="Calibri"/>
              </w:rPr>
            </w:pPr>
          </w:p>
          <w:p w:rsidR="00CB2C76" w:rsidRPr="0045323C" w:rsidRDefault="00CB2C76" w:rsidP="00010F7D">
            <w:pPr>
              <w:rPr>
                <w:rFonts w:ascii="Calibri" w:hAnsi="Calibri" w:cs="Calibri"/>
              </w:rPr>
            </w:pPr>
            <w:r w:rsidRPr="0045323C">
              <w:rPr>
                <w:rFonts w:ascii="Calibri" w:hAnsi="Calibri" w:cs="Calibri"/>
                <w:sz w:val="22"/>
                <w:szCs w:val="22"/>
              </w:rPr>
              <w:t>Produrre testi orali e scritti in relazion</w:t>
            </w:r>
            <w:r>
              <w:rPr>
                <w:rFonts w:ascii="Calibri" w:hAnsi="Calibri" w:cs="Calibri"/>
                <w:sz w:val="22"/>
                <w:szCs w:val="22"/>
              </w:rPr>
              <w:t xml:space="preserve">e a diversi scopi, funzioni  e registro </w:t>
            </w:r>
            <w:r w:rsidRPr="0045323C">
              <w:rPr>
                <w:rFonts w:ascii="Calibri" w:hAnsi="Calibri" w:cs="Calibri"/>
                <w:sz w:val="22"/>
                <w:szCs w:val="22"/>
              </w:rPr>
              <w:t>comunicativi</w:t>
            </w:r>
          </w:p>
          <w:p w:rsidR="00CB2C76" w:rsidRPr="00123F3F" w:rsidRDefault="00CB2C76" w:rsidP="00010F7D">
            <w:pPr>
              <w:rPr>
                <w:rFonts w:ascii="Trebuchet MS" w:hAnsi="Trebuchet MS"/>
              </w:rPr>
            </w:pPr>
          </w:p>
          <w:p w:rsidR="00CB2C76" w:rsidRDefault="00CB2C76" w:rsidP="00010F7D">
            <w:pPr>
              <w:rPr>
                <w:rFonts w:ascii="Calibri" w:hAnsi="Calibri" w:cs="Calibri"/>
              </w:rPr>
            </w:pPr>
            <w:r w:rsidRPr="00987BE2">
              <w:rPr>
                <w:rFonts w:ascii="Calibri" w:hAnsi="Calibri" w:cs="Calibri"/>
              </w:rPr>
              <w:t>C</w:t>
            </w:r>
            <w:r>
              <w:rPr>
                <w:rFonts w:ascii="Calibri" w:hAnsi="Calibri" w:cs="Calibri"/>
              </w:rPr>
              <w:t>1. Apprendere ad apprendere</w:t>
            </w:r>
          </w:p>
          <w:p w:rsidR="00CB2C76" w:rsidRDefault="00CB2C76" w:rsidP="00010F7D">
            <w:pPr>
              <w:rPr>
                <w:rFonts w:ascii="Calibri" w:hAnsi="Calibri" w:cs="Calibri"/>
              </w:rPr>
            </w:pPr>
          </w:p>
          <w:p w:rsidR="00CB2C76" w:rsidRPr="008B4F6F" w:rsidRDefault="00CB2C76" w:rsidP="00010F7D">
            <w:pPr>
              <w:rPr>
                <w:rFonts w:ascii="Calibri" w:hAnsi="Calibri" w:cs="Calibri"/>
              </w:rPr>
            </w:pPr>
            <w:r>
              <w:rPr>
                <w:rFonts w:ascii="Calibri" w:hAnsi="Calibri" w:cs="Calibri"/>
                <w:sz w:val="22"/>
                <w:szCs w:val="22"/>
              </w:rPr>
              <w:t>Comprendere e usare  diverse strategie di lettura e di transcodificazione testuale in relazione a differenti scopi comunicativi</w:t>
            </w:r>
          </w:p>
          <w:p w:rsidR="00CB2C76" w:rsidRDefault="00CB2C76" w:rsidP="00010F7D">
            <w:pPr>
              <w:rPr>
                <w:rFonts w:ascii="Calibri" w:hAnsi="Calibri" w:cs="Calibri"/>
              </w:rPr>
            </w:pPr>
          </w:p>
          <w:p w:rsidR="00CB2C76" w:rsidRPr="00987BE2" w:rsidRDefault="00CB2C76" w:rsidP="00010F7D">
            <w:pPr>
              <w:rPr>
                <w:rFonts w:ascii="Calibri" w:hAnsi="Calibri" w:cs="Calibri"/>
              </w:rPr>
            </w:pPr>
          </w:p>
          <w:p w:rsidR="00CB2C76" w:rsidRPr="00123F3F" w:rsidRDefault="00CB2C76" w:rsidP="00010F7D">
            <w:pPr>
              <w:rPr>
                <w:rFonts w:ascii="Trebuchet MS" w:hAnsi="Trebuchet MS"/>
              </w:rPr>
            </w:pPr>
          </w:p>
          <w:p w:rsidR="00CB2C76" w:rsidRDefault="00CB2C76" w:rsidP="00010F7D">
            <w:pPr>
              <w:rPr>
                <w:rFonts w:ascii="Calibri" w:hAnsi="Calibri" w:cs="Calibri"/>
              </w:rPr>
            </w:pPr>
          </w:p>
          <w:p w:rsidR="00CB2C76" w:rsidRPr="005232CA" w:rsidRDefault="00CB2C76" w:rsidP="00010F7D">
            <w:pPr>
              <w:rPr>
                <w:rFonts w:ascii="Calibri" w:hAnsi="Calibri" w:cs="Calibri"/>
              </w:rPr>
            </w:pPr>
            <w:r w:rsidRPr="005232CA">
              <w:rPr>
                <w:rFonts w:ascii="Calibri" w:hAnsi="Calibri" w:cs="Calibri"/>
                <w:sz w:val="22"/>
                <w:szCs w:val="22"/>
              </w:rPr>
              <w:t xml:space="preserve">Storicizzare le esperienze di scrittura </w:t>
            </w:r>
            <w:r>
              <w:rPr>
                <w:rFonts w:ascii="Calibri" w:hAnsi="Calibri" w:cs="Calibri"/>
                <w:sz w:val="22"/>
                <w:szCs w:val="22"/>
              </w:rPr>
              <w:t xml:space="preserve">e di revisione dei testi orali e scritti </w:t>
            </w:r>
          </w:p>
          <w:p w:rsidR="00CB2C76" w:rsidRDefault="00CB2C76" w:rsidP="00010F7D">
            <w:pPr>
              <w:rPr>
                <w:rFonts w:ascii="Calibri" w:hAnsi="Calibri" w:cs="Calibri"/>
              </w:rPr>
            </w:pPr>
          </w:p>
          <w:p w:rsidR="00CB2C76" w:rsidRDefault="00CB2C76" w:rsidP="00010F7D">
            <w:pPr>
              <w:rPr>
                <w:rFonts w:ascii="Calibri" w:hAnsi="Calibri" w:cs="Calibri"/>
              </w:rPr>
            </w:pPr>
            <w:r>
              <w:rPr>
                <w:rFonts w:ascii="Calibri" w:hAnsi="Calibri" w:cs="Calibri"/>
              </w:rPr>
              <w:t>C.8 Acquisire ed interpretare le informazioni</w:t>
            </w:r>
          </w:p>
          <w:p w:rsidR="00CB2C76" w:rsidRDefault="00CB2C76" w:rsidP="00010F7D">
            <w:pPr>
              <w:rPr>
                <w:rFonts w:ascii="Calibri" w:hAnsi="Calibri" w:cs="Calibri"/>
              </w:rPr>
            </w:pPr>
          </w:p>
          <w:p w:rsidR="00CB2C76" w:rsidRPr="00B77E4A" w:rsidRDefault="00CB2C76" w:rsidP="00010F7D">
            <w:pPr>
              <w:rPr>
                <w:rFonts w:ascii="Calibri" w:hAnsi="Calibri" w:cs="Calibri"/>
              </w:rPr>
            </w:pPr>
            <w:r>
              <w:rPr>
                <w:rFonts w:ascii="Calibri" w:hAnsi="Calibri" w:cs="Calibri"/>
                <w:sz w:val="22"/>
                <w:szCs w:val="22"/>
              </w:rPr>
              <w:t>Valutare l'utilità, la significatività e la corenza-coesione di sequenze informative semplici e complesse.</w:t>
            </w:r>
          </w:p>
          <w:p w:rsidR="00CB2C76" w:rsidRDefault="00CB2C76" w:rsidP="00010F7D">
            <w:pPr>
              <w:rPr>
                <w:rFonts w:ascii="Calibri" w:hAnsi="Calibri" w:cs="Calibri"/>
              </w:rPr>
            </w:pPr>
          </w:p>
          <w:p w:rsidR="00CB2C76" w:rsidRPr="00B77E4A" w:rsidRDefault="00CB2C76" w:rsidP="00010F7D">
            <w:pPr>
              <w:rPr>
                <w:rFonts w:ascii="Calibri" w:hAnsi="Calibri" w:cs="Calibri"/>
              </w:rPr>
            </w:pPr>
          </w:p>
          <w:p w:rsidR="00CB2C76" w:rsidRPr="00123F3F" w:rsidRDefault="00CB2C76" w:rsidP="00010F7D">
            <w:pPr>
              <w:rPr>
                <w:rFonts w:ascii="Trebuchet MS" w:hAnsi="Trebuchet MS"/>
              </w:rPr>
            </w:pPr>
          </w:p>
          <w:p w:rsidR="00CB2C76" w:rsidRPr="00123F3F" w:rsidRDefault="00CB2C76" w:rsidP="00010F7D">
            <w:pPr>
              <w:rPr>
                <w:rFonts w:ascii="Trebuchet MS" w:hAnsi="Trebuchet MS"/>
              </w:rPr>
            </w:pPr>
          </w:p>
          <w:p w:rsidR="00CB2C76" w:rsidRPr="00123F3F" w:rsidRDefault="00CB2C76" w:rsidP="00010F7D">
            <w:pPr>
              <w:rPr>
                <w:rFonts w:ascii="Trebuchet MS" w:hAnsi="Trebuchet MS"/>
              </w:rPr>
            </w:pPr>
          </w:p>
          <w:p w:rsidR="00CB2C76"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Pr="00B22763" w:rsidRDefault="00CB2C76" w:rsidP="00010F7D">
            <w:pPr>
              <w:rPr>
                <w:rFonts w:ascii="Trebuchet MS" w:hAnsi="Trebuchet MS"/>
              </w:rPr>
            </w:pPr>
          </w:p>
          <w:p w:rsidR="00CB2C76" w:rsidRDefault="00CB2C76" w:rsidP="00010F7D">
            <w:pPr>
              <w:rPr>
                <w:rFonts w:ascii="Trebuchet MS" w:hAnsi="Trebuchet MS"/>
              </w:rPr>
            </w:pPr>
          </w:p>
          <w:p w:rsidR="00CB2C76" w:rsidRPr="00B22763" w:rsidRDefault="00CB2C76" w:rsidP="00010F7D">
            <w:pPr>
              <w:rPr>
                <w:rFonts w:ascii="Trebuchet MS" w:hAnsi="Trebuchet MS"/>
              </w:rPr>
            </w:pPr>
          </w:p>
        </w:tc>
        <w:tc>
          <w:tcPr>
            <w:tcW w:w="1045" w:type="pct"/>
          </w:tcPr>
          <w:p w:rsidR="00CB2C76" w:rsidRPr="0045323C" w:rsidRDefault="00CB2C76" w:rsidP="00010F7D">
            <w:pPr>
              <w:jc w:val="both"/>
              <w:rPr>
                <w:rFonts w:ascii="Calibri" w:hAnsi="Calibri" w:cs="Calibri"/>
                <w:sz w:val="20"/>
                <w:szCs w:val="20"/>
              </w:rPr>
            </w:pPr>
          </w:p>
          <w:p w:rsidR="00CB2C76" w:rsidRDefault="00CB2C76" w:rsidP="00010F7D">
            <w:pPr>
              <w:jc w:val="both"/>
              <w:rPr>
                <w:rFonts w:ascii="Calibri" w:hAnsi="Calibri" w:cs="Calibri"/>
                <w:sz w:val="20"/>
                <w:szCs w:val="20"/>
              </w:rPr>
            </w:pPr>
            <w:r w:rsidRPr="0045323C">
              <w:rPr>
                <w:rFonts w:ascii="Calibri" w:hAnsi="Calibri" w:cs="Calibri"/>
                <w:sz w:val="20"/>
                <w:szCs w:val="20"/>
              </w:rPr>
              <w:t xml:space="preserve">a. </w:t>
            </w:r>
            <w:r>
              <w:rPr>
                <w:rFonts w:ascii="Calibri" w:hAnsi="Calibri" w:cs="Calibri"/>
                <w:sz w:val="20"/>
                <w:szCs w:val="20"/>
              </w:rPr>
              <w:t>R</w:t>
            </w:r>
            <w:r w:rsidRPr="0045323C">
              <w:rPr>
                <w:rFonts w:ascii="Calibri" w:hAnsi="Calibri" w:cs="Calibri"/>
                <w:sz w:val="20"/>
                <w:szCs w:val="20"/>
              </w:rPr>
              <w:t>iconoscere le caratteristiche grafiche, fonetiche e lessicali  del testo dialettale in prosa.</w:t>
            </w:r>
          </w:p>
          <w:p w:rsidR="00CB2C76" w:rsidRDefault="00CB2C76" w:rsidP="00010F7D">
            <w:pPr>
              <w:jc w:val="both"/>
              <w:rPr>
                <w:rFonts w:ascii="Calibri" w:hAnsi="Calibri" w:cs="Calibri"/>
                <w:sz w:val="20"/>
                <w:szCs w:val="20"/>
              </w:rPr>
            </w:pPr>
            <w:r>
              <w:rPr>
                <w:rFonts w:ascii="Calibri" w:hAnsi="Calibri" w:cs="Calibri"/>
                <w:sz w:val="20"/>
                <w:szCs w:val="20"/>
              </w:rPr>
              <w:t>b. A</w:t>
            </w:r>
            <w:r w:rsidRPr="0045323C">
              <w:rPr>
                <w:rFonts w:ascii="Calibri" w:hAnsi="Calibri" w:cs="Calibri"/>
                <w:sz w:val="20"/>
                <w:szCs w:val="20"/>
              </w:rPr>
              <w:t>pplicare le procedure per tradurre un testo in dialetto in un testo in lingua italiana</w:t>
            </w:r>
          </w:p>
          <w:p w:rsidR="00CB2C76" w:rsidRDefault="00CB2C76" w:rsidP="00010F7D">
            <w:pPr>
              <w:rPr>
                <w:rFonts w:ascii="Calibri" w:hAnsi="Calibri" w:cs="Calibri"/>
                <w:sz w:val="20"/>
                <w:szCs w:val="20"/>
              </w:rPr>
            </w:pPr>
            <w:r w:rsidRPr="0045323C">
              <w:rPr>
                <w:rFonts w:ascii="Calibri" w:hAnsi="Calibri" w:cs="Calibri"/>
                <w:sz w:val="20"/>
                <w:szCs w:val="20"/>
              </w:rPr>
              <w:t xml:space="preserve">c. </w:t>
            </w:r>
            <w:r>
              <w:rPr>
                <w:rFonts w:ascii="Calibri" w:hAnsi="Calibri" w:cs="Calibri"/>
                <w:sz w:val="20"/>
                <w:szCs w:val="20"/>
              </w:rPr>
              <w:t>A</w:t>
            </w:r>
            <w:r w:rsidRPr="0045323C">
              <w:rPr>
                <w:rFonts w:ascii="Calibri" w:hAnsi="Calibri" w:cs="Calibri"/>
                <w:sz w:val="20"/>
                <w:szCs w:val="20"/>
              </w:rPr>
              <w:t xml:space="preserve">nalizzare gli elementi strutturali di un  testo narrativo per apprendere alcune tecniche di scrittura; </w:t>
            </w:r>
          </w:p>
          <w:p w:rsidR="00CB2C76" w:rsidRDefault="00CB2C76" w:rsidP="00010F7D">
            <w:pPr>
              <w:rPr>
                <w:rFonts w:ascii="Calibri" w:hAnsi="Calibri" w:cs="Calibri"/>
                <w:sz w:val="20"/>
                <w:szCs w:val="20"/>
              </w:rPr>
            </w:pPr>
            <w:r w:rsidRPr="0045323C">
              <w:rPr>
                <w:rFonts w:ascii="Calibri" w:hAnsi="Calibri" w:cs="Calibri"/>
                <w:sz w:val="20"/>
                <w:szCs w:val="20"/>
              </w:rPr>
              <w:t xml:space="preserve">d. </w:t>
            </w:r>
            <w:r>
              <w:rPr>
                <w:rFonts w:ascii="Calibri" w:hAnsi="Calibri" w:cs="Calibri"/>
                <w:sz w:val="20"/>
                <w:szCs w:val="20"/>
              </w:rPr>
              <w:t xml:space="preserve">Produrre </w:t>
            </w:r>
            <w:r w:rsidRPr="0045323C">
              <w:rPr>
                <w:rFonts w:ascii="Calibri" w:hAnsi="Calibri" w:cs="Calibri"/>
                <w:sz w:val="20"/>
                <w:szCs w:val="20"/>
              </w:rPr>
              <w:t xml:space="preserve"> testi di narrativa</w:t>
            </w:r>
            <w:r>
              <w:rPr>
                <w:rFonts w:ascii="Calibri" w:hAnsi="Calibri" w:cs="Calibri"/>
                <w:sz w:val="20"/>
                <w:szCs w:val="20"/>
              </w:rPr>
              <w:t xml:space="preserve"> o sequenze narrative </w:t>
            </w:r>
            <w:r w:rsidRPr="0045323C">
              <w:rPr>
                <w:rFonts w:ascii="Calibri" w:hAnsi="Calibri" w:cs="Calibri"/>
                <w:sz w:val="20"/>
                <w:szCs w:val="20"/>
              </w:rPr>
              <w:t xml:space="preserve"> utilizzando le tecniche apprese</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e. Analizzare gli elementi strutturali di un testo espositivo per riconoscere e formulare ipotesi sul significato del messaggio, per riconoscere le tesi esposte per distinguere le informazioni dalle opinioni.</w:t>
            </w:r>
          </w:p>
          <w:p w:rsidR="00CB2C76" w:rsidRDefault="00CB2C76" w:rsidP="00010F7D">
            <w:pPr>
              <w:rPr>
                <w:rFonts w:ascii="Calibri" w:hAnsi="Calibri" w:cs="Calibri"/>
                <w:sz w:val="20"/>
                <w:szCs w:val="20"/>
              </w:rPr>
            </w:pPr>
            <w:r>
              <w:rPr>
                <w:rFonts w:ascii="Calibri" w:hAnsi="Calibri" w:cs="Calibri"/>
                <w:sz w:val="20"/>
                <w:szCs w:val="20"/>
              </w:rPr>
              <w:t xml:space="preserve">f. Produrre un testo espositivo </w:t>
            </w:r>
          </w:p>
          <w:p w:rsidR="00CB2C76" w:rsidRDefault="00CB2C76" w:rsidP="00010F7D">
            <w:pPr>
              <w:rPr>
                <w:rFonts w:ascii="Calibri" w:hAnsi="Calibri" w:cs="Calibri"/>
                <w:sz w:val="20"/>
                <w:szCs w:val="20"/>
              </w:rPr>
            </w:pPr>
            <w:r>
              <w:rPr>
                <w:rFonts w:ascii="Calibri" w:hAnsi="Calibri" w:cs="Calibri"/>
                <w:sz w:val="20"/>
                <w:szCs w:val="20"/>
              </w:rPr>
              <w:t>( intervista/domande) in base allo scopo e al destinatario.</w:t>
            </w:r>
          </w:p>
          <w:p w:rsidR="00CB2C76" w:rsidRPr="0045323C" w:rsidRDefault="00CB2C76" w:rsidP="00010F7D">
            <w:pPr>
              <w:rPr>
                <w:rFonts w:ascii="Calibri" w:hAnsi="Calibri" w:cs="Calibri"/>
                <w:sz w:val="20"/>
                <w:szCs w:val="20"/>
              </w:rPr>
            </w:pPr>
            <w:r>
              <w:rPr>
                <w:rFonts w:ascii="Calibri" w:hAnsi="Calibri" w:cs="Calibri"/>
                <w:sz w:val="20"/>
                <w:szCs w:val="20"/>
              </w:rPr>
              <w:t>g. Produrre  un testo espositivo (intervista/risposte) applicando le procedure di parafrasi integrativa e di gerarchizzazione delle informazioni.</w:t>
            </w:r>
          </w:p>
          <w:p w:rsidR="00CB2C76" w:rsidRDefault="00CB2C76" w:rsidP="00010F7D">
            <w:pPr>
              <w:rPr>
                <w:rFonts w:ascii="Calibri" w:hAnsi="Calibri" w:cs="Calibri"/>
                <w:sz w:val="20"/>
                <w:szCs w:val="20"/>
              </w:rPr>
            </w:pPr>
            <w:r>
              <w:rPr>
                <w:rFonts w:ascii="Calibri" w:hAnsi="Calibri" w:cs="Calibri"/>
                <w:sz w:val="20"/>
                <w:szCs w:val="20"/>
              </w:rPr>
              <w:t>h</w:t>
            </w:r>
            <w:r w:rsidRPr="0045323C">
              <w:rPr>
                <w:rFonts w:ascii="Calibri" w:hAnsi="Calibri" w:cs="Calibri"/>
                <w:sz w:val="20"/>
                <w:szCs w:val="20"/>
              </w:rPr>
              <w:t xml:space="preserve">. </w:t>
            </w:r>
            <w:r>
              <w:rPr>
                <w:rFonts w:ascii="Calibri" w:hAnsi="Calibri" w:cs="Calibri"/>
                <w:sz w:val="20"/>
                <w:szCs w:val="20"/>
              </w:rPr>
              <w:t>Analizzare gli elementi strutturali di</w:t>
            </w:r>
          </w:p>
          <w:p w:rsidR="00CB2C76" w:rsidRDefault="00CB2C76" w:rsidP="00010F7D">
            <w:pPr>
              <w:rPr>
                <w:rFonts w:ascii="Calibri" w:hAnsi="Calibri" w:cs="Calibri"/>
                <w:sz w:val="20"/>
                <w:szCs w:val="20"/>
              </w:rPr>
            </w:pPr>
            <w:r>
              <w:rPr>
                <w:rFonts w:ascii="Calibri" w:hAnsi="Calibri" w:cs="Calibri"/>
                <w:sz w:val="20"/>
                <w:szCs w:val="20"/>
              </w:rPr>
              <w:t>una sceneggiatura di un testo narrativo per comprenderne le caratteristiche grafiche e testuali.</w:t>
            </w:r>
          </w:p>
          <w:p w:rsidR="00CB2C76" w:rsidRDefault="00CB2C76" w:rsidP="00010F7D">
            <w:pPr>
              <w:rPr>
                <w:rFonts w:ascii="Calibri" w:hAnsi="Calibri" w:cs="Calibri"/>
                <w:sz w:val="20"/>
                <w:szCs w:val="20"/>
              </w:rPr>
            </w:pPr>
            <w:r>
              <w:rPr>
                <w:rFonts w:ascii="Calibri" w:hAnsi="Calibri" w:cs="Calibri"/>
                <w:sz w:val="20"/>
                <w:szCs w:val="20"/>
              </w:rPr>
              <w:t>i.Confrontare la struttura del testo narrativo con quella del testo sceneggiato e rilevare differenze e analogie.</w:t>
            </w:r>
          </w:p>
          <w:p w:rsidR="00CB2C76" w:rsidRDefault="00CB2C76" w:rsidP="00010F7D">
            <w:pPr>
              <w:rPr>
                <w:rFonts w:ascii="Calibri" w:hAnsi="Calibri" w:cs="Calibri"/>
                <w:sz w:val="20"/>
                <w:szCs w:val="20"/>
              </w:rPr>
            </w:pPr>
            <w:r>
              <w:rPr>
                <w:rFonts w:ascii="Calibri" w:hAnsi="Calibri" w:cs="Calibri"/>
                <w:sz w:val="20"/>
                <w:szCs w:val="20"/>
              </w:rPr>
              <w:t>l. Sceneggiare sequenze di un testo narrativo ( leggenda) ed espositivo (intervista) impostando graficamente la pagina in base agli elementi strutturali scelti e allo scopo comunicativo ( storyboard).</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m. Revisionare i testi prodotti  in base agli indicatori ortografici, morfosintattici, lessicali e interpuntivi.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o.  Analizzare una fonte documentaria e applicare le procedure di gerarchizzazione delle informazioni.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p. Leggere  in modo foneticamente corretto ed espressivo in relazione al tipo di testo, al destinatario  e allo scopo della lettura e alle tecniche di lettura teatrale</w:t>
            </w:r>
          </w:p>
          <w:p w:rsidR="00CB2C76" w:rsidRDefault="00CB2C76" w:rsidP="00010F7D">
            <w:pPr>
              <w:rPr>
                <w:rFonts w:ascii="Calibri" w:hAnsi="Calibri" w:cs="Calibri"/>
                <w:sz w:val="20"/>
                <w:szCs w:val="20"/>
              </w:rPr>
            </w:pPr>
          </w:p>
          <w:p w:rsidR="00CB2C76" w:rsidRPr="0045323C" w:rsidRDefault="00CB2C76" w:rsidP="00010F7D">
            <w:pPr>
              <w:rPr>
                <w:rFonts w:ascii="Calibri" w:hAnsi="Calibri" w:cs="Calibri"/>
                <w:sz w:val="20"/>
                <w:szCs w:val="20"/>
              </w:rPr>
            </w:pPr>
          </w:p>
        </w:tc>
        <w:tc>
          <w:tcPr>
            <w:tcW w:w="802" w:type="pct"/>
          </w:tcPr>
          <w:p w:rsidR="00CB2C76" w:rsidRPr="0045323C" w:rsidRDefault="00CB2C76" w:rsidP="00010F7D">
            <w:pPr>
              <w:rPr>
                <w:rFonts w:ascii="Calibri" w:hAnsi="Calibri" w:cs="Calibri"/>
                <w:sz w:val="20"/>
                <w:szCs w:val="20"/>
              </w:rPr>
            </w:pPr>
          </w:p>
          <w:p w:rsidR="00CB2C76" w:rsidRPr="0045323C" w:rsidRDefault="00CB2C76" w:rsidP="00010F7D">
            <w:pPr>
              <w:rPr>
                <w:rFonts w:ascii="Calibri" w:hAnsi="Calibri" w:cs="Calibri"/>
                <w:sz w:val="20"/>
                <w:szCs w:val="20"/>
              </w:rPr>
            </w:pPr>
            <w:r w:rsidRPr="0045323C">
              <w:rPr>
                <w:rFonts w:ascii="Calibri" w:hAnsi="Calibri" w:cs="Calibri"/>
                <w:sz w:val="20"/>
                <w:szCs w:val="20"/>
              </w:rPr>
              <w:t>a. Strutture di base e lessico del dialetto casalino;</w:t>
            </w:r>
          </w:p>
          <w:p w:rsidR="00CB2C76" w:rsidRPr="0045323C" w:rsidRDefault="00CB2C76" w:rsidP="00010F7D">
            <w:pPr>
              <w:rPr>
                <w:rFonts w:ascii="Calibri" w:hAnsi="Calibri" w:cs="Calibri"/>
                <w:sz w:val="20"/>
                <w:szCs w:val="20"/>
              </w:rPr>
            </w:pPr>
            <w:r>
              <w:rPr>
                <w:rFonts w:ascii="Calibri" w:hAnsi="Calibri" w:cs="Calibri"/>
                <w:sz w:val="20"/>
                <w:szCs w:val="20"/>
              </w:rPr>
              <w:t xml:space="preserve">b. </w:t>
            </w:r>
            <w:r w:rsidRPr="0045323C">
              <w:rPr>
                <w:rFonts w:ascii="Calibri" w:hAnsi="Calibri" w:cs="Calibri"/>
                <w:sz w:val="20"/>
                <w:szCs w:val="20"/>
              </w:rPr>
              <w:t>la parafrasi letterale e integrativa: tecniche di base</w:t>
            </w:r>
          </w:p>
          <w:p w:rsidR="00CB2C76" w:rsidRDefault="00CB2C76" w:rsidP="00010F7D">
            <w:pPr>
              <w:rPr>
                <w:rFonts w:ascii="Calibri" w:hAnsi="Calibri" w:cs="Calibri"/>
                <w:sz w:val="20"/>
                <w:szCs w:val="20"/>
              </w:rPr>
            </w:pPr>
            <w:r>
              <w:rPr>
                <w:rFonts w:ascii="Calibri" w:hAnsi="Calibri" w:cs="Calibri"/>
                <w:sz w:val="20"/>
                <w:szCs w:val="20"/>
              </w:rPr>
              <w:t xml:space="preserve">c. </w:t>
            </w:r>
            <w:r w:rsidRPr="0045323C">
              <w:rPr>
                <w:rFonts w:ascii="Calibri" w:hAnsi="Calibri" w:cs="Calibri"/>
                <w:sz w:val="20"/>
                <w:szCs w:val="20"/>
              </w:rPr>
              <w:t>Le tecniche narrative di base: fabula e intreccio; flashback, anticipazione, narratore interno ed esterno; discorso indiretto e diretto; incipit e conclusione</w:t>
            </w:r>
            <w:r>
              <w:rPr>
                <w:rFonts w:ascii="Calibri" w:hAnsi="Calibri" w:cs="Calibri"/>
                <w:sz w:val="20"/>
                <w:szCs w:val="20"/>
              </w:rPr>
              <w:t xml:space="preserve">; </w:t>
            </w:r>
          </w:p>
          <w:p w:rsidR="00CB2C76" w:rsidRDefault="00CB2C76" w:rsidP="00010F7D">
            <w:pPr>
              <w:rPr>
                <w:rFonts w:ascii="Calibri" w:hAnsi="Calibri" w:cs="Calibri"/>
                <w:sz w:val="20"/>
                <w:szCs w:val="20"/>
              </w:rPr>
            </w:pPr>
            <w:r>
              <w:rPr>
                <w:rFonts w:ascii="Calibri" w:hAnsi="Calibri" w:cs="Calibri"/>
                <w:sz w:val="20"/>
                <w:szCs w:val="20"/>
              </w:rPr>
              <w:t>narrazione al presente e narrazione al passato.</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e. La struttura logica del testo espositivo e i connettivi testuali; le inferenze dirette;</w:t>
            </w:r>
          </w:p>
          <w:p w:rsidR="00CB2C76" w:rsidRDefault="00CB2C76" w:rsidP="00010F7D">
            <w:pPr>
              <w:rPr>
                <w:rFonts w:ascii="Calibri" w:hAnsi="Calibri" w:cs="Calibri"/>
                <w:sz w:val="20"/>
                <w:szCs w:val="20"/>
              </w:rPr>
            </w:pPr>
            <w:r>
              <w:rPr>
                <w:rFonts w:ascii="Calibri" w:hAnsi="Calibri" w:cs="Calibri"/>
                <w:sz w:val="20"/>
                <w:szCs w:val="20"/>
              </w:rPr>
              <w:t>f-g. Le coordinate testuali dell'intervista : domande a risposta aperta; le risposte piene e vuote</w:t>
            </w:r>
          </w:p>
          <w:p w:rsidR="00CB2C76" w:rsidRDefault="00CB2C76" w:rsidP="00010F7D">
            <w:pPr>
              <w:rPr>
                <w:rFonts w:ascii="Calibri" w:hAnsi="Calibri" w:cs="Calibri"/>
                <w:sz w:val="20"/>
                <w:szCs w:val="20"/>
              </w:rPr>
            </w:pPr>
            <w:r>
              <w:rPr>
                <w:rFonts w:ascii="Calibri" w:hAnsi="Calibri" w:cs="Calibri"/>
                <w:sz w:val="20"/>
                <w:szCs w:val="20"/>
              </w:rPr>
              <w:t xml:space="preserve"> h. Gli elementi strutturali di una sceneggiatura: scene, personaggi, azioni, tempo, luoghi esterni ed interni, dialoghi, transizioni, rumori e musiche di commento</w:t>
            </w:r>
          </w:p>
          <w:p w:rsidR="00CB2C76" w:rsidRDefault="00CB2C76" w:rsidP="00010F7D">
            <w:pPr>
              <w:rPr>
                <w:rFonts w:ascii="Calibri" w:hAnsi="Calibri" w:cs="Calibri"/>
                <w:sz w:val="20"/>
                <w:szCs w:val="20"/>
              </w:rPr>
            </w:pPr>
            <w:r>
              <w:rPr>
                <w:rFonts w:ascii="Calibri" w:hAnsi="Calibri" w:cs="Calibri"/>
                <w:sz w:val="20"/>
                <w:szCs w:val="20"/>
              </w:rPr>
              <w:t>i. Lo storyboard: modelli e struttura.</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m.  La revisione del testo: significato, scopi e strategie; utilizzo della griglia di correzione </w:t>
            </w:r>
            <w:r w:rsidRPr="005D0321">
              <w:rPr>
                <w:rFonts w:ascii="Calibri" w:hAnsi="Calibri" w:cs="Calibri"/>
                <w:i/>
                <w:sz w:val="20"/>
                <w:szCs w:val="20"/>
              </w:rPr>
              <w:t>(prerequisito)</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o.  La lettura delle fonti e le procedure di selezione e di riduzione  delle informazioni:  paragrafi, sequenze, concetti chiave, cancellazione, generalizzazione e unificazione delle informazioni </w:t>
            </w:r>
            <w:r w:rsidRPr="005D0321">
              <w:rPr>
                <w:rFonts w:ascii="Calibri" w:hAnsi="Calibri" w:cs="Calibri"/>
                <w:i/>
                <w:sz w:val="20"/>
                <w:szCs w:val="20"/>
              </w:rPr>
              <w:t>(prerequisito)</w:t>
            </w:r>
          </w:p>
          <w:p w:rsidR="00CB2C76" w:rsidRDefault="00CB2C76" w:rsidP="00010F7D">
            <w:pPr>
              <w:rPr>
                <w:rFonts w:ascii="Calibri" w:hAnsi="Calibri" w:cs="Calibri"/>
                <w:sz w:val="20"/>
                <w:szCs w:val="20"/>
              </w:rPr>
            </w:pPr>
            <w:r>
              <w:rPr>
                <w:rFonts w:ascii="Calibri" w:hAnsi="Calibri" w:cs="Calibri"/>
                <w:sz w:val="20"/>
                <w:szCs w:val="20"/>
              </w:rPr>
              <w:t xml:space="preserve">La lettura delle fonti e le procedure di gerarchizzazione delle informazioni: fatti-opinioni; </w:t>
            </w:r>
          </w:p>
          <w:p w:rsidR="00CB2C76" w:rsidRDefault="00CB2C76" w:rsidP="00010F7D">
            <w:pPr>
              <w:rPr>
                <w:rFonts w:ascii="Calibri" w:hAnsi="Calibri" w:cs="Calibri"/>
                <w:sz w:val="20"/>
                <w:szCs w:val="20"/>
              </w:rPr>
            </w:pPr>
            <w:r>
              <w:rPr>
                <w:rFonts w:ascii="Calibri" w:hAnsi="Calibri" w:cs="Calibri"/>
                <w:sz w:val="20"/>
                <w:szCs w:val="20"/>
              </w:rPr>
              <w:t xml:space="preserve">ipotesi-argomenti; </w:t>
            </w:r>
          </w:p>
          <w:p w:rsidR="00CB2C76" w:rsidRDefault="00CB2C76" w:rsidP="00010F7D">
            <w:pPr>
              <w:rPr>
                <w:rFonts w:ascii="Calibri" w:hAnsi="Calibri" w:cs="Calibri"/>
                <w:sz w:val="20"/>
                <w:szCs w:val="20"/>
              </w:rPr>
            </w:pPr>
            <w:r>
              <w:rPr>
                <w:rFonts w:ascii="Calibri" w:hAnsi="Calibri" w:cs="Calibri"/>
                <w:sz w:val="20"/>
                <w:szCs w:val="20"/>
              </w:rPr>
              <w:t>frase topica;  frasi chiave; frasi di supporto; frasi accessorie.</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p.La lettura espressiva: gli elementi prosodici del testo; </w:t>
            </w:r>
          </w:p>
          <w:p w:rsidR="00CB2C76" w:rsidRDefault="00CB2C76" w:rsidP="00010F7D">
            <w:pPr>
              <w:rPr>
                <w:rFonts w:ascii="Calibri" w:hAnsi="Calibri" w:cs="Calibri"/>
                <w:sz w:val="20"/>
                <w:szCs w:val="20"/>
              </w:rPr>
            </w:pPr>
            <w:r>
              <w:rPr>
                <w:rFonts w:ascii="Calibri" w:hAnsi="Calibri" w:cs="Calibri"/>
                <w:sz w:val="20"/>
                <w:szCs w:val="20"/>
              </w:rPr>
              <w:t>il testo come spartito: pause, valore dei segni interpuntivi, frasi incisive, le appoggiature ( parole);</w:t>
            </w:r>
          </w:p>
          <w:p w:rsidR="00CB2C76" w:rsidRPr="00A37629" w:rsidRDefault="00CB2C76" w:rsidP="00010F7D">
            <w:pPr>
              <w:rPr>
                <w:rFonts w:ascii="Calibri" w:hAnsi="Calibri" w:cs="Calibri"/>
                <w:sz w:val="20"/>
                <w:szCs w:val="20"/>
              </w:rPr>
            </w:pPr>
            <w:r>
              <w:rPr>
                <w:rFonts w:ascii="Calibri" w:hAnsi="Calibri" w:cs="Calibri"/>
                <w:sz w:val="20"/>
                <w:szCs w:val="20"/>
              </w:rPr>
              <w:t xml:space="preserve">le battute, le parole spia, gli indicatori del ritmo, e del </w:t>
            </w:r>
            <w:r w:rsidRPr="002378A6">
              <w:rPr>
                <w:rFonts w:ascii="Calibri" w:hAnsi="Calibri" w:cs="Calibri"/>
                <w:i/>
                <w:sz w:val="20"/>
                <w:szCs w:val="20"/>
              </w:rPr>
              <w:t>tono (prerequisit</w:t>
            </w:r>
            <w:r w:rsidRPr="005D0321">
              <w:rPr>
                <w:rFonts w:ascii="Calibri" w:hAnsi="Calibri" w:cs="Calibri"/>
                <w:i/>
                <w:sz w:val="20"/>
                <w:szCs w:val="20"/>
              </w:rPr>
              <w:t>o)</w:t>
            </w:r>
          </w:p>
        </w:tc>
        <w:tc>
          <w:tcPr>
            <w:tcW w:w="917" w:type="pct"/>
          </w:tcPr>
          <w:p w:rsidR="00CB2C76" w:rsidRPr="0045323C"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sidRPr="0045323C">
              <w:rPr>
                <w:rFonts w:ascii="Calibri" w:hAnsi="Calibri" w:cs="Calibri"/>
                <w:sz w:val="20"/>
                <w:szCs w:val="20"/>
              </w:rPr>
              <w:t>a</w:t>
            </w:r>
            <w:r>
              <w:rPr>
                <w:rFonts w:ascii="Calibri" w:hAnsi="Calibri" w:cs="Calibri"/>
                <w:sz w:val="20"/>
                <w:szCs w:val="20"/>
              </w:rPr>
              <w:t>/b</w:t>
            </w:r>
            <w:r w:rsidRPr="0045323C">
              <w:rPr>
                <w:rFonts w:ascii="Calibri" w:hAnsi="Calibri" w:cs="Calibri"/>
                <w:sz w:val="20"/>
                <w:szCs w:val="20"/>
              </w:rPr>
              <w:t xml:space="preserve">. Lezione frontale dell'esperto dialettologo e lavoro di gruppo con l'utilizzo del vocabolario bilingue; </w:t>
            </w:r>
            <w:r>
              <w:rPr>
                <w:rFonts w:ascii="Calibri" w:hAnsi="Calibri" w:cs="Calibri"/>
                <w:sz w:val="20"/>
                <w:szCs w:val="20"/>
              </w:rPr>
              <w:t>stesura dei testi e socializzazione dei risultati</w:t>
            </w:r>
          </w:p>
          <w:p w:rsidR="00CB2C76" w:rsidRDefault="00CB2C76" w:rsidP="00010F7D">
            <w:pPr>
              <w:rPr>
                <w:rFonts w:ascii="Calibri" w:hAnsi="Calibri" w:cs="Calibri"/>
                <w:sz w:val="20"/>
                <w:szCs w:val="20"/>
              </w:rPr>
            </w:pPr>
            <w:r>
              <w:rPr>
                <w:rFonts w:ascii="Calibri" w:hAnsi="Calibri" w:cs="Calibri"/>
                <w:sz w:val="20"/>
                <w:szCs w:val="20"/>
              </w:rPr>
              <w:t xml:space="preserve">c. Lezione interattiva: lettura analitica selettiva di testi narrativi </w:t>
            </w:r>
          </w:p>
          <w:p w:rsidR="00CB2C76" w:rsidRDefault="00CB2C76" w:rsidP="00010F7D">
            <w:pPr>
              <w:rPr>
                <w:rFonts w:ascii="Calibri" w:hAnsi="Calibri" w:cs="Calibri"/>
                <w:sz w:val="20"/>
                <w:szCs w:val="20"/>
              </w:rPr>
            </w:pPr>
            <w:r>
              <w:rPr>
                <w:rFonts w:ascii="Calibri" w:hAnsi="Calibri" w:cs="Calibri"/>
                <w:sz w:val="20"/>
                <w:szCs w:val="20"/>
              </w:rPr>
              <w:t>d. Lettura ad alta voce e  analisi dei testi narrativi prodotti: socializzazione delle risultanze e impaginazione dei testi.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e. Lezione interattiva : lettura analitica selettiva di testi espositivi ( storico-geografici e scientifici) e individuazione delle relazioni logiche tra le frasi attraverso il valore dei connettivi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f. Lezione interattiva: lettura di testi modello e autentici di interviste e  analisi testuale.</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Lavoro di gruppo: revisione e integrazione dei testi ( intervista prodotti e socializzazione dei risultati.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h-i. Lezione interattiva: confronto tra testo narrativo, testo sceneggiato e testo filmico ( testi autentici: Il mago di Oz  e stesura delle risultanze </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l. Lavoro di gruppo : stesura di alcune sequenze di una sceneggiatura e impaginazione del testo in un modello di  storyboard; lettura dei testi e socializzazione delle risultanze. </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m. lavoro di gruppo:  correzione dei testi narrativi ed espositivi realizzati anche attraverso il correttore ortografico; rilettura collettiva dei testi e individuazione degli errori anche lessicali e concettuali.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o.  simulazione guidata: somministrazione di una Web-quest  che contempli oltre alla ricerca di informazioni ,  la selezione, la gerarchizzazione e la riduzione delle informazioni.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P. prove collettive di lettura teatrale e valutazione delle performance in relazione ai criteri di lettura individuati. dal gruppo.</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Pr="0045323C" w:rsidRDefault="00CB2C76" w:rsidP="00010F7D">
            <w:pPr>
              <w:rPr>
                <w:rFonts w:ascii="Calibri" w:hAnsi="Calibri" w:cs="Calibri"/>
                <w:sz w:val="20"/>
                <w:szCs w:val="20"/>
              </w:rPr>
            </w:pPr>
          </w:p>
        </w:tc>
        <w:tc>
          <w:tcPr>
            <w:tcW w:w="619" w:type="pct"/>
          </w:tcPr>
          <w:p w:rsidR="00CB2C76" w:rsidRPr="0045323C"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a-b 2 ore di contemporaneità </w:t>
            </w:r>
          </w:p>
          <w:p w:rsidR="00CB2C76" w:rsidRDefault="00CB2C76" w:rsidP="00010F7D">
            <w:pPr>
              <w:rPr>
                <w:rFonts w:ascii="Calibri" w:hAnsi="Calibri" w:cs="Calibri"/>
                <w:sz w:val="20"/>
                <w:szCs w:val="20"/>
              </w:rPr>
            </w:pPr>
            <w:r>
              <w:rPr>
                <w:rFonts w:ascii="Calibri" w:hAnsi="Calibri" w:cs="Calibri"/>
                <w:sz w:val="20"/>
                <w:szCs w:val="20"/>
              </w:rPr>
              <w:t>Lettere/Matematica</w:t>
            </w:r>
          </w:p>
          <w:p w:rsidR="00CB2C76" w:rsidRDefault="00CB2C76" w:rsidP="00010F7D">
            <w:pPr>
              <w:rPr>
                <w:rFonts w:ascii="Calibri" w:hAnsi="Calibri" w:cs="Calibri"/>
                <w:sz w:val="20"/>
                <w:szCs w:val="20"/>
              </w:rPr>
            </w:pPr>
            <w:r>
              <w:rPr>
                <w:rFonts w:ascii="Calibri" w:hAnsi="Calibri" w:cs="Calibri"/>
                <w:sz w:val="20"/>
                <w:szCs w:val="20"/>
              </w:rPr>
              <w:t>Periodo: febbraio -marzo  2010</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a-d. 2 ore curricolari</w:t>
            </w:r>
          </w:p>
          <w:p w:rsidR="00CB2C76" w:rsidRDefault="00CB2C76" w:rsidP="00010F7D">
            <w:pPr>
              <w:rPr>
                <w:rFonts w:ascii="Calibri" w:hAnsi="Calibri" w:cs="Calibri"/>
                <w:sz w:val="20"/>
                <w:szCs w:val="20"/>
              </w:rPr>
            </w:pPr>
            <w:r w:rsidRPr="0045323C">
              <w:rPr>
                <w:rFonts w:ascii="Calibri" w:hAnsi="Calibri" w:cs="Calibri"/>
                <w:sz w:val="20"/>
                <w:szCs w:val="20"/>
              </w:rPr>
              <w:t xml:space="preserve"> di Lettere ( Antologia e Produzione Testuale) </w:t>
            </w:r>
          </w:p>
          <w:p w:rsidR="00CB2C76" w:rsidRDefault="00CB2C76" w:rsidP="00010F7D">
            <w:pPr>
              <w:rPr>
                <w:rFonts w:ascii="Calibri" w:hAnsi="Calibri" w:cs="Calibri"/>
                <w:sz w:val="20"/>
                <w:szCs w:val="20"/>
              </w:rPr>
            </w:pPr>
            <w:r>
              <w:rPr>
                <w:rFonts w:ascii="Calibri" w:hAnsi="Calibri" w:cs="Calibri"/>
                <w:sz w:val="20"/>
                <w:szCs w:val="20"/>
              </w:rPr>
              <w:t>Periodo: marzo-maggio 2010</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e-o. 2 ore curricolari di Lettere ( Antologia e Produzione Testi)  da Settembre a Dicembre 2011</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e-o. 2 ore di contemporaneità </w:t>
            </w:r>
          </w:p>
          <w:p w:rsidR="00CB2C76" w:rsidRDefault="00CB2C76" w:rsidP="00010F7D">
            <w:pPr>
              <w:rPr>
                <w:rFonts w:ascii="Calibri" w:hAnsi="Calibri" w:cs="Calibri"/>
                <w:sz w:val="20"/>
                <w:szCs w:val="20"/>
              </w:rPr>
            </w:pPr>
            <w:r>
              <w:rPr>
                <w:rFonts w:ascii="Calibri" w:hAnsi="Calibri" w:cs="Calibri"/>
                <w:sz w:val="20"/>
                <w:szCs w:val="20"/>
              </w:rPr>
              <w:t>Lettere/Matematica</w:t>
            </w:r>
          </w:p>
          <w:p w:rsidR="00CB2C76" w:rsidRDefault="00CB2C76" w:rsidP="00010F7D">
            <w:pPr>
              <w:rPr>
                <w:rFonts w:ascii="Calibri" w:hAnsi="Calibri" w:cs="Calibri"/>
                <w:sz w:val="20"/>
                <w:szCs w:val="20"/>
              </w:rPr>
            </w:pPr>
            <w:r>
              <w:rPr>
                <w:rFonts w:ascii="Calibri" w:hAnsi="Calibri" w:cs="Calibri"/>
                <w:sz w:val="20"/>
                <w:szCs w:val="20"/>
              </w:rPr>
              <w:t>Periodo: settembre -Dicembre  2011</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m. ore curricolari di Storia e di Geografia</w:t>
            </w:r>
          </w:p>
          <w:p w:rsidR="00CB2C76" w:rsidRDefault="00CB2C76" w:rsidP="00010F7D">
            <w:pPr>
              <w:rPr>
                <w:rFonts w:ascii="Calibri" w:hAnsi="Calibri" w:cs="Calibri"/>
                <w:sz w:val="20"/>
                <w:szCs w:val="20"/>
              </w:rPr>
            </w:pPr>
            <w:r>
              <w:rPr>
                <w:rFonts w:ascii="Calibri" w:hAnsi="Calibri" w:cs="Calibri"/>
                <w:sz w:val="20"/>
                <w:szCs w:val="20"/>
              </w:rPr>
              <w:t>nell'anno scolastico 2010-2011 e 2011-2012</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Pr="0045323C" w:rsidRDefault="00CB2C76" w:rsidP="00010F7D">
            <w:pPr>
              <w:rPr>
                <w:rFonts w:ascii="Calibri" w:hAnsi="Calibri" w:cs="Calibri"/>
                <w:sz w:val="20"/>
                <w:szCs w:val="20"/>
              </w:rPr>
            </w:pPr>
          </w:p>
        </w:tc>
        <w:tc>
          <w:tcPr>
            <w:tcW w:w="934" w:type="pct"/>
          </w:tcPr>
          <w:p w:rsidR="00CB2C76" w:rsidRDefault="00CB2C76" w:rsidP="00010F7D">
            <w:pPr>
              <w:rPr>
                <w:rFonts w:ascii="Calibri" w:hAnsi="Calibri" w:cs="Calibri"/>
                <w:sz w:val="20"/>
                <w:szCs w:val="20"/>
              </w:rPr>
            </w:pPr>
            <w:r>
              <w:rPr>
                <w:rFonts w:ascii="Calibri" w:hAnsi="Calibri" w:cs="Calibri"/>
                <w:sz w:val="20"/>
                <w:szCs w:val="20"/>
              </w:rPr>
              <w:t>a.</w:t>
            </w:r>
            <w:r w:rsidRPr="0045323C">
              <w:rPr>
                <w:rFonts w:ascii="Calibri" w:hAnsi="Calibri" w:cs="Calibri"/>
                <w:sz w:val="20"/>
                <w:szCs w:val="20"/>
              </w:rPr>
              <w:t xml:space="preserve">Verifica in itinere individuale:  parafrasi di sequenze di testi narrativi,  poetici ed espositivi   e revisione dei testi sulla base di criteri quali: uso di sinonimi, </w:t>
            </w:r>
            <w:r>
              <w:rPr>
                <w:rFonts w:ascii="Calibri" w:hAnsi="Calibri" w:cs="Calibri"/>
                <w:sz w:val="20"/>
                <w:szCs w:val="20"/>
              </w:rPr>
              <w:t xml:space="preserve">ordine logico della frase, </w:t>
            </w:r>
            <w:r w:rsidRPr="0045323C">
              <w:rPr>
                <w:rFonts w:ascii="Calibri" w:hAnsi="Calibri" w:cs="Calibri"/>
                <w:sz w:val="20"/>
                <w:szCs w:val="20"/>
              </w:rPr>
              <w:t>numero parole, punto di vista narrante, discorso indiretto etc.</w:t>
            </w:r>
          </w:p>
          <w:p w:rsidR="00CB2C76" w:rsidRDefault="00CB2C76" w:rsidP="00010F7D">
            <w:pPr>
              <w:rPr>
                <w:rFonts w:ascii="Calibri" w:hAnsi="Calibri" w:cs="Calibri"/>
                <w:sz w:val="20"/>
                <w:szCs w:val="20"/>
              </w:rPr>
            </w:pPr>
            <w:r>
              <w:rPr>
                <w:rFonts w:ascii="Calibri" w:hAnsi="Calibri" w:cs="Calibri"/>
                <w:sz w:val="20"/>
                <w:szCs w:val="20"/>
              </w:rPr>
              <w:t>c. Verifica sommativa  di lettura: prova INVALSI (testo narrativo) simulazione individuale</w:t>
            </w:r>
          </w:p>
          <w:p w:rsidR="00CB2C76" w:rsidRDefault="00CB2C76" w:rsidP="00010F7D">
            <w:pPr>
              <w:rPr>
                <w:rFonts w:ascii="Calibri" w:hAnsi="Calibri" w:cs="Calibri"/>
                <w:sz w:val="20"/>
                <w:szCs w:val="20"/>
              </w:rPr>
            </w:pPr>
            <w:r>
              <w:rPr>
                <w:rFonts w:ascii="Calibri" w:hAnsi="Calibri" w:cs="Calibri"/>
                <w:sz w:val="20"/>
                <w:szCs w:val="20"/>
              </w:rPr>
              <w:t xml:space="preserve">d. Verifica sommativa di Produzione Testi: </w:t>
            </w:r>
          </w:p>
          <w:p w:rsidR="00CB2C76" w:rsidRDefault="00CB2C76" w:rsidP="00010F7D">
            <w:pPr>
              <w:rPr>
                <w:rFonts w:ascii="Calibri" w:hAnsi="Calibri" w:cs="Calibri"/>
                <w:sz w:val="20"/>
                <w:szCs w:val="20"/>
              </w:rPr>
            </w:pPr>
            <w:r>
              <w:rPr>
                <w:rFonts w:ascii="Calibri" w:hAnsi="Calibri" w:cs="Calibri"/>
                <w:sz w:val="20"/>
                <w:szCs w:val="20"/>
              </w:rPr>
              <w:t>riscrittura di un testo di narrativa ( leggenda) utilizzando le tecniche di narrazione acquisite (prova individuale)</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e. Verifica sommativa di lettura: prova INVALSI ( testo espositivo): simulazione individuale </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f-g. Verifica in itinere per gruppi a partire da un compito in situazione: Stesura intervista a uno storico locale</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Verifica in itinere  per gruppi  a partire da un compito in situazione: trascrizione dell'intervista effettuata in base ai temi trattati e socializzazione dei risultati.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 </w:t>
            </w:r>
          </w:p>
          <w:p w:rsidR="00CB2C76" w:rsidRDefault="00CB2C76" w:rsidP="00010F7D">
            <w:pPr>
              <w:rPr>
                <w:rFonts w:ascii="Calibri" w:hAnsi="Calibri" w:cs="Calibri"/>
                <w:sz w:val="20"/>
                <w:szCs w:val="20"/>
              </w:rPr>
            </w:pPr>
            <w:r>
              <w:rPr>
                <w:rFonts w:ascii="Calibri" w:hAnsi="Calibri" w:cs="Calibri"/>
                <w:sz w:val="20"/>
                <w:szCs w:val="20"/>
              </w:rPr>
              <w:t>l. Verifica sommativa di Produzione Testuale : riscrittura di  una sequenza narrativa in una scrittura sceneggiata ( uso del discorso diretto,  degli elementi contestuali, degli indicatori prosodici e interpuntivi ).</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o. Verifica sommativa  di gruppo: web quest sugli argomenti storico-geografici e scientifici del percorso </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r>
              <w:rPr>
                <w:rFonts w:ascii="Calibri" w:hAnsi="Calibri" w:cs="Calibri"/>
                <w:sz w:val="20"/>
                <w:szCs w:val="20"/>
              </w:rPr>
              <w:t xml:space="preserve">Nel mese di Dicembre verrà somministrata una prova di verifica trasversale  che certificherà in modo prioritario tre competenze: </w:t>
            </w:r>
          </w:p>
          <w:p w:rsidR="00CB2C76" w:rsidRDefault="00CB2C76" w:rsidP="00010F7D">
            <w:pPr>
              <w:rPr>
                <w:rFonts w:ascii="Calibri" w:hAnsi="Calibri" w:cs="Calibri"/>
                <w:sz w:val="20"/>
                <w:szCs w:val="20"/>
              </w:rPr>
            </w:pPr>
          </w:p>
          <w:p w:rsidR="00CB2C76" w:rsidRPr="00A244EA" w:rsidRDefault="00CB2C76" w:rsidP="00010F7D">
            <w:pPr>
              <w:rPr>
                <w:rFonts w:ascii="Calibri" w:hAnsi="Calibri" w:cs="Calibri"/>
                <w:i/>
                <w:sz w:val="20"/>
                <w:szCs w:val="20"/>
              </w:rPr>
            </w:pPr>
            <w:r w:rsidRPr="00A244EA">
              <w:rPr>
                <w:rFonts w:ascii="Calibri" w:hAnsi="Calibri" w:cs="Calibri"/>
                <w:i/>
                <w:sz w:val="20"/>
                <w:szCs w:val="20"/>
              </w:rPr>
              <w:t>Comunicare</w:t>
            </w:r>
          </w:p>
          <w:p w:rsidR="00CB2C76" w:rsidRPr="00A244EA" w:rsidRDefault="00CB2C76" w:rsidP="00010F7D">
            <w:pPr>
              <w:rPr>
                <w:rFonts w:ascii="Calibri" w:hAnsi="Calibri" w:cs="Calibri"/>
                <w:i/>
                <w:sz w:val="20"/>
                <w:szCs w:val="20"/>
              </w:rPr>
            </w:pPr>
            <w:r w:rsidRPr="00A244EA">
              <w:rPr>
                <w:rFonts w:ascii="Calibri" w:hAnsi="Calibri" w:cs="Calibri"/>
                <w:i/>
                <w:sz w:val="20"/>
                <w:szCs w:val="20"/>
              </w:rPr>
              <w:t xml:space="preserve">Apprendere ad Apprendere </w:t>
            </w:r>
          </w:p>
          <w:p w:rsidR="00CB2C76" w:rsidRPr="00A244EA" w:rsidRDefault="00CB2C76" w:rsidP="00010F7D">
            <w:pPr>
              <w:rPr>
                <w:rFonts w:ascii="Calibri" w:hAnsi="Calibri" w:cs="Calibri"/>
                <w:i/>
                <w:sz w:val="20"/>
                <w:szCs w:val="20"/>
              </w:rPr>
            </w:pPr>
            <w:r w:rsidRPr="00A244EA">
              <w:rPr>
                <w:rFonts w:ascii="Calibri" w:hAnsi="Calibri" w:cs="Calibri"/>
                <w:i/>
                <w:sz w:val="20"/>
                <w:szCs w:val="20"/>
              </w:rPr>
              <w:t>Acquisire e Interpretare le informazioni</w:t>
            </w: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Default="00CB2C76" w:rsidP="00010F7D">
            <w:pPr>
              <w:rPr>
                <w:rFonts w:ascii="Calibri" w:hAnsi="Calibri" w:cs="Calibri"/>
                <w:sz w:val="20"/>
                <w:szCs w:val="20"/>
              </w:rPr>
            </w:pPr>
          </w:p>
          <w:p w:rsidR="00CB2C76" w:rsidRPr="0045323C" w:rsidRDefault="00CB2C76" w:rsidP="00010F7D">
            <w:pPr>
              <w:rPr>
                <w:rFonts w:ascii="Calibri" w:hAnsi="Calibri" w:cs="Calibri"/>
                <w:sz w:val="20"/>
                <w:szCs w:val="20"/>
              </w:rPr>
            </w:pPr>
          </w:p>
        </w:tc>
      </w:tr>
    </w:tbl>
    <w:p w:rsidR="00CB2C76" w:rsidRPr="00C72772" w:rsidRDefault="00CB2C76" w:rsidP="00BE6B28">
      <w:pPr>
        <w:tabs>
          <w:tab w:val="left" w:pos="12564"/>
        </w:tabs>
        <w:rPr>
          <w:rFonts w:ascii="Calibri" w:hAnsi="Calibri" w:cs="Calibri"/>
          <w:color w:val="3366FF"/>
        </w:rPr>
      </w:pPr>
      <w:r w:rsidRPr="00C42A26">
        <w:rPr>
          <w:rFonts w:ascii="Calibri" w:hAnsi="Calibri" w:cs="Calibri"/>
          <w:sz w:val="28"/>
          <w:szCs w:val="28"/>
        </w:rPr>
        <w:t xml:space="preserve">                                                                                      </w:t>
      </w:r>
      <w:r>
        <w:rPr>
          <w:rFonts w:ascii="Calibri" w:hAnsi="Calibri" w:cs="Calibri"/>
          <w:sz w:val="28"/>
          <w:szCs w:val="28"/>
        </w:rPr>
        <w:t xml:space="preserve">           </w:t>
      </w:r>
      <w:r w:rsidRPr="00C42A26">
        <w:rPr>
          <w:rFonts w:ascii="Calibri" w:hAnsi="Calibri" w:cs="Calibri"/>
          <w:sz w:val="28"/>
          <w:szCs w:val="28"/>
        </w:rPr>
        <w:t xml:space="preserve"> </w:t>
      </w:r>
    </w:p>
    <w:tbl>
      <w:tblPr>
        <w:tblpPr w:leftFromText="141" w:rightFromText="141" w:vertAnchor="text" w:horzAnchor="margin" w:tblpY="1529"/>
        <w:tblW w:w="15312" w:type="dxa"/>
        <w:tblLayout w:type="fixed"/>
        <w:tblCellMar>
          <w:left w:w="0" w:type="dxa"/>
          <w:right w:w="0" w:type="dxa"/>
        </w:tblCellMar>
        <w:tblLook w:val="0000"/>
      </w:tblPr>
      <w:tblGrid>
        <w:gridCol w:w="3831"/>
        <w:gridCol w:w="2693"/>
        <w:gridCol w:w="2977"/>
        <w:gridCol w:w="2112"/>
        <w:gridCol w:w="1431"/>
        <w:gridCol w:w="2268"/>
      </w:tblGrid>
      <w:tr w:rsidR="00CB2C76" w:rsidTr="008A7843">
        <w:trPr>
          <w:cantSplit/>
          <w:trHeight w:val="454"/>
        </w:trPr>
        <w:tc>
          <w:tcPr>
            <w:tcW w:w="3831" w:type="dxa"/>
            <w:vMerge w:val="restart"/>
            <w:tcBorders>
              <w:top w:val="single" w:sz="2" w:space="0" w:color="auto"/>
              <w:left w:val="single" w:sz="2" w:space="0" w:color="auto"/>
              <w:right w:val="single" w:sz="2" w:space="0" w:color="auto"/>
            </w:tcBorders>
            <w:shd w:val="clear" w:color="000000" w:fill="auto"/>
          </w:tcPr>
          <w:p w:rsidR="00CB2C76" w:rsidRDefault="00CB2C76" w:rsidP="008A7843">
            <w:pPr>
              <w:pStyle w:val="Heading1"/>
              <w:framePr w:w="0" w:hRule="auto" w:wrap="auto" w:vAnchor="margin" w:hAnchor="text" w:xAlign="left" w:yAlign="inline"/>
              <w:spacing w:before="240"/>
              <w:ind w:right="-23"/>
            </w:pPr>
            <w:r>
              <w:rPr>
                <w:spacing w:val="3"/>
              </w:rPr>
              <w:t>Competenze attese</w:t>
            </w:r>
          </w:p>
        </w:tc>
        <w:tc>
          <w:tcPr>
            <w:tcW w:w="2693" w:type="dxa"/>
            <w:tcBorders>
              <w:top w:val="single" w:sz="2" w:space="0" w:color="auto"/>
              <w:left w:val="single" w:sz="2" w:space="0" w:color="auto"/>
              <w:right w:val="single" w:sz="2" w:space="0" w:color="auto"/>
            </w:tcBorders>
            <w:shd w:val="clear" w:color="000000" w:fill="auto"/>
          </w:tcPr>
          <w:p w:rsidR="00CB2C76" w:rsidRDefault="00CB2C76" w:rsidP="008A7843">
            <w:pPr>
              <w:spacing w:before="288" w:after="216"/>
              <w:ind w:right="-20"/>
              <w:jc w:val="center"/>
              <w:rPr>
                <w:rFonts w:ascii="Comic Sans MS" w:hAnsi="Comic Sans MS"/>
                <w:spacing w:val="3"/>
              </w:rPr>
            </w:pPr>
            <w:r>
              <w:rPr>
                <w:rFonts w:ascii="Comic Sans MS" w:hAnsi="Comic Sans MS"/>
                <w:spacing w:val="3"/>
              </w:rPr>
              <w:t>Conoscenze</w:t>
            </w:r>
          </w:p>
        </w:tc>
        <w:tc>
          <w:tcPr>
            <w:tcW w:w="2977" w:type="dxa"/>
            <w:vMerge w:val="restart"/>
            <w:tcBorders>
              <w:top w:val="single" w:sz="2" w:space="0" w:color="auto"/>
              <w:left w:val="single" w:sz="2" w:space="0" w:color="auto"/>
              <w:right w:val="single" w:sz="2" w:space="0" w:color="auto"/>
            </w:tcBorders>
            <w:shd w:val="clear" w:color="000000" w:fill="auto"/>
          </w:tcPr>
          <w:p w:rsidR="00CB2C76" w:rsidRDefault="00CB2C76" w:rsidP="008A7843">
            <w:pPr>
              <w:spacing w:before="240"/>
              <w:ind w:right="-23"/>
              <w:jc w:val="center"/>
              <w:rPr>
                <w:rFonts w:ascii="Comic Sans MS" w:hAnsi="Comic Sans MS"/>
                <w:spacing w:val="-6"/>
              </w:rPr>
            </w:pPr>
            <w:r>
              <w:rPr>
                <w:rFonts w:ascii="Comic Sans MS" w:hAnsi="Comic Sans MS"/>
                <w:spacing w:val="13"/>
              </w:rPr>
              <w:t>Abilità</w:t>
            </w:r>
          </w:p>
        </w:tc>
        <w:tc>
          <w:tcPr>
            <w:tcW w:w="2112" w:type="dxa"/>
            <w:tcBorders>
              <w:top w:val="single" w:sz="6" w:space="0" w:color="auto"/>
              <w:left w:val="single" w:sz="2" w:space="0" w:color="auto"/>
              <w:bottom w:val="single" w:sz="2" w:space="0" w:color="auto"/>
              <w:right w:val="single" w:sz="6" w:space="0" w:color="auto"/>
            </w:tcBorders>
            <w:shd w:val="clear" w:color="000000" w:fill="auto"/>
          </w:tcPr>
          <w:p w:rsidR="00CB2C76" w:rsidRDefault="00CB2C76" w:rsidP="008A7843">
            <w:pPr>
              <w:spacing w:before="240"/>
              <w:ind w:right="-23"/>
              <w:jc w:val="center"/>
              <w:rPr>
                <w:rFonts w:ascii="Comic Sans MS" w:hAnsi="Comic Sans MS"/>
                <w:spacing w:val="3"/>
              </w:rPr>
            </w:pPr>
            <w:r>
              <w:rPr>
                <w:rFonts w:ascii="Comic Sans MS" w:hAnsi="Comic Sans MS"/>
                <w:spacing w:val="15"/>
              </w:rPr>
              <w:t>Fasi di lavoro</w:t>
            </w:r>
          </w:p>
        </w:tc>
        <w:tc>
          <w:tcPr>
            <w:tcW w:w="1431" w:type="dxa"/>
            <w:tcBorders>
              <w:top w:val="single" w:sz="6" w:space="0" w:color="auto"/>
              <w:left w:val="single" w:sz="6" w:space="0" w:color="auto"/>
              <w:bottom w:val="single" w:sz="2" w:space="0" w:color="auto"/>
              <w:right w:val="single" w:sz="6" w:space="0" w:color="auto"/>
            </w:tcBorders>
            <w:shd w:val="clear" w:color="000000" w:fill="auto"/>
          </w:tcPr>
          <w:p w:rsidR="00CB2C76" w:rsidRDefault="00CB2C76" w:rsidP="008A7843">
            <w:pPr>
              <w:spacing w:before="288" w:after="216"/>
              <w:ind w:right="-20"/>
              <w:jc w:val="center"/>
              <w:rPr>
                <w:rFonts w:ascii="Comic Sans MS" w:hAnsi="Comic Sans MS"/>
                <w:spacing w:val="5"/>
              </w:rPr>
            </w:pPr>
            <w:r>
              <w:rPr>
                <w:rFonts w:ascii="Comic Sans MS" w:hAnsi="Comic Sans MS"/>
                <w:spacing w:val="5"/>
              </w:rPr>
              <w:t>Durata</w:t>
            </w:r>
          </w:p>
        </w:tc>
        <w:tc>
          <w:tcPr>
            <w:tcW w:w="2268" w:type="dxa"/>
            <w:tcBorders>
              <w:top w:val="single" w:sz="6" w:space="0" w:color="auto"/>
              <w:left w:val="single" w:sz="6" w:space="0" w:color="auto"/>
              <w:bottom w:val="single" w:sz="2" w:space="0" w:color="auto"/>
              <w:right w:val="single" w:sz="2" w:space="0" w:color="auto"/>
            </w:tcBorders>
            <w:shd w:val="clear" w:color="000000" w:fill="auto"/>
          </w:tcPr>
          <w:p w:rsidR="00CB2C76" w:rsidRPr="00D35554" w:rsidRDefault="00CB2C76" w:rsidP="008A7843">
            <w:pPr>
              <w:ind w:right="-20"/>
              <w:jc w:val="center"/>
              <w:rPr>
                <w:rFonts w:ascii="Comic Sans MS" w:hAnsi="Comic Sans MS"/>
                <w:spacing w:val="8"/>
              </w:rPr>
            </w:pPr>
            <w:r w:rsidRPr="00D35554">
              <w:rPr>
                <w:rFonts w:ascii="Comic Sans MS" w:hAnsi="Comic Sans MS"/>
                <w:spacing w:val="8"/>
                <w:sz w:val="22"/>
                <w:szCs w:val="22"/>
              </w:rPr>
              <w:t>Modalità e</w:t>
            </w:r>
          </w:p>
          <w:p w:rsidR="00CB2C76" w:rsidRDefault="00CB2C76" w:rsidP="008A7843">
            <w:pPr>
              <w:spacing w:after="72"/>
              <w:ind w:right="-20"/>
              <w:jc w:val="center"/>
              <w:rPr>
                <w:rFonts w:ascii="Comic Sans MS" w:hAnsi="Comic Sans MS"/>
                <w:spacing w:val="11"/>
              </w:rPr>
            </w:pPr>
            <w:r w:rsidRPr="00D35554">
              <w:rPr>
                <w:rFonts w:ascii="Comic Sans MS" w:hAnsi="Comic Sans MS"/>
                <w:spacing w:val="11"/>
                <w:sz w:val="22"/>
                <w:szCs w:val="22"/>
              </w:rPr>
              <w:t>strumenti di verifica</w:t>
            </w:r>
          </w:p>
        </w:tc>
      </w:tr>
      <w:tr w:rsidR="00CB2C76" w:rsidRPr="0048722C" w:rsidTr="008A7843">
        <w:trPr>
          <w:cantSplit/>
          <w:trHeight w:hRule="exact" w:val="10"/>
        </w:trPr>
        <w:tc>
          <w:tcPr>
            <w:tcW w:w="3831" w:type="dxa"/>
            <w:vMerge/>
            <w:tcBorders>
              <w:left w:val="single" w:sz="2" w:space="0" w:color="auto"/>
              <w:bottom w:val="single" w:sz="2" w:space="0" w:color="auto"/>
              <w:right w:val="single" w:sz="2" w:space="0" w:color="auto"/>
            </w:tcBorders>
            <w:shd w:val="clear" w:color="000000" w:fill="auto"/>
          </w:tcPr>
          <w:p w:rsidR="00CB2C76" w:rsidRDefault="00CB2C76" w:rsidP="008A7843">
            <w:pPr>
              <w:ind w:right="-20"/>
              <w:rPr>
                <w:rFonts w:ascii="Comic Sans MS" w:hAnsi="Comic Sans MS"/>
                <w:spacing w:val="13"/>
              </w:rPr>
            </w:pPr>
          </w:p>
        </w:tc>
        <w:tc>
          <w:tcPr>
            <w:tcW w:w="2693" w:type="dxa"/>
            <w:tcBorders>
              <w:left w:val="single" w:sz="2" w:space="0" w:color="auto"/>
              <w:bottom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13"/>
                <w:sz w:val="18"/>
              </w:rPr>
            </w:pPr>
            <w:r>
              <w:rPr>
                <w:rFonts w:ascii="Comic Sans MS" w:hAnsi="Comic Sans MS"/>
                <w:spacing w:val="13"/>
                <w:sz w:val="18"/>
              </w:rPr>
              <w:t xml:space="preserve">Saper utilizzare le </w:t>
            </w:r>
          </w:p>
        </w:tc>
        <w:tc>
          <w:tcPr>
            <w:tcW w:w="2977" w:type="dxa"/>
            <w:vMerge/>
            <w:tcBorders>
              <w:left w:val="single" w:sz="2" w:space="0" w:color="auto"/>
              <w:bottom w:val="single" w:sz="2" w:space="0" w:color="auto"/>
              <w:right w:val="single" w:sz="2" w:space="0" w:color="auto"/>
            </w:tcBorders>
            <w:shd w:val="clear" w:color="000000" w:fill="auto"/>
          </w:tcPr>
          <w:p w:rsidR="00CB2C76" w:rsidRDefault="00CB2C76" w:rsidP="008A7843">
            <w:pPr>
              <w:ind w:right="-20"/>
              <w:rPr>
                <w:rFonts w:ascii="Comic Sans MS" w:hAnsi="Comic Sans MS"/>
                <w:spacing w:val="13"/>
              </w:rPr>
            </w:pPr>
          </w:p>
        </w:tc>
        <w:tc>
          <w:tcPr>
            <w:tcW w:w="2112" w:type="dxa"/>
            <w:vMerge w:val="restart"/>
            <w:tcBorders>
              <w:top w:val="single" w:sz="2" w:space="0" w:color="auto"/>
              <w:left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4"/>
                <w:sz w:val="18"/>
              </w:rPr>
            </w:pPr>
            <w:r>
              <w:rPr>
                <w:rFonts w:ascii="Comic Sans MS" w:hAnsi="Comic Sans MS"/>
                <w:spacing w:val="4"/>
                <w:sz w:val="18"/>
              </w:rPr>
              <w:t>Lezioni frontali e dialogate</w:t>
            </w:r>
          </w:p>
          <w:p w:rsidR="00CB2C76" w:rsidRDefault="00CB2C76" w:rsidP="008A7843">
            <w:pPr>
              <w:ind w:left="57" w:right="-20"/>
              <w:rPr>
                <w:rFonts w:ascii="Comic Sans MS" w:hAnsi="Comic Sans MS"/>
                <w:spacing w:val="4"/>
                <w:sz w:val="18"/>
              </w:rPr>
            </w:pPr>
          </w:p>
          <w:p w:rsidR="00CB2C76" w:rsidRDefault="00CB2C76" w:rsidP="008A7843">
            <w:pPr>
              <w:ind w:left="57" w:right="-20"/>
              <w:rPr>
                <w:rFonts w:ascii="Comic Sans MS" w:hAnsi="Comic Sans MS"/>
                <w:spacing w:val="4"/>
                <w:sz w:val="18"/>
              </w:rPr>
            </w:pPr>
            <w:r>
              <w:rPr>
                <w:rFonts w:ascii="Comic Sans MS" w:hAnsi="Comic Sans MS"/>
                <w:spacing w:val="4"/>
                <w:sz w:val="18"/>
              </w:rPr>
              <w:t>Lavori di gruppo</w:t>
            </w:r>
          </w:p>
          <w:p w:rsidR="00CB2C76" w:rsidRDefault="00CB2C76" w:rsidP="008A7843">
            <w:pPr>
              <w:ind w:left="57" w:right="-20"/>
              <w:rPr>
                <w:rFonts w:ascii="Comic Sans MS" w:hAnsi="Comic Sans MS"/>
                <w:spacing w:val="4"/>
                <w:sz w:val="18"/>
              </w:rPr>
            </w:pPr>
          </w:p>
          <w:p w:rsidR="00CB2C76" w:rsidRDefault="00CB2C76" w:rsidP="008A7843">
            <w:pPr>
              <w:ind w:left="57" w:right="-20"/>
              <w:rPr>
                <w:rFonts w:ascii="Comic Sans MS" w:hAnsi="Comic Sans MS"/>
                <w:spacing w:val="4"/>
                <w:sz w:val="18"/>
              </w:rPr>
            </w:pPr>
            <w:r>
              <w:rPr>
                <w:rFonts w:ascii="Comic Sans MS" w:hAnsi="Comic Sans MS"/>
                <w:spacing w:val="4"/>
                <w:sz w:val="18"/>
              </w:rPr>
              <w:t>Discussioni di gruppo</w:t>
            </w:r>
          </w:p>
          <w:p w:rsidR="00CB2C76" w:rsidRDefault="00CB2C76" w:rsidP="008A7843">
            <w:pPr>
              <w:ind w:left="57" w:right="-20"/>
              <w:rPr>
                <w:rFonts w:ascii="Comic Sans MS" w:hAnsi="Comic Sans MS"/>
                <w:spacing w:val="4"/>
                <w:sz w:val="18"/>
              </w:rPr>
            </w:pPr>
          </w:p>
          <w:p w:rsidR="00CB2C76" w:rsidRDefault="00CB2C76" w:rsidP="008A7843">
            <w:pPr>
              <w:ind w:left="57" w:right="-20"/>
              <w:rPr>
                <w:rFonts w:ascii="Comic Sans MS" w:hAnsi="Comic Sans MS"/>
                <w:spacing w:val="4"/>
                <w:sz w:val="18"/>
              </w:rPr>
            </w:pPr>
            <w:r>
              <w:rPr>
                <w:rFonts w:ascii="Comic Sans MS" w:hAnsi="Comic Sans MS"/>
                <w:spacing w:val="4"/>
                <w:sz w:val="18"/>
              </w:rPr>
              <w:t>Uso di filmati</w:t>
            </w:r>
          </w:p>
          <w:p w:rsidR="00CB2C76" w:rsidRDefault="00CB2C76" w:rsidP="008A7843">
            <w:pPr>
              <w:ind w:left="57" w:right="-20"/>
              <w:rPr>
                <w:rFonts w:ascii="Comic Sans MS" w:hAnsi="Comic Sans MS"/>
                <w:spacing w:val="4"/>
                <w:sz w:val="18"/>
              </w:rPr>
            </w:pPr>
          </w:p>
          <w:p w:rsidR="00CB2C76" w:rsidRDefault="00CB2C76" w:rsidP="008A7843">
            <w:pPr>
              <w:ind w:left="57" w:right="-20"/>
              <w:rPr>
                <w:rFonts w:ascii="Comic Sans MS" w:hAnsi="Comic Sans MS"/>
                <w:spacing w:val="4"/>
                <w:sz w:val="18"/>
              </w:rPr>
            </w:pPr>
            <w:r>
              <w:rPr>
                <w:rFonts w:ascii="Comic Sans MS" w:hAnsi="Comic Sans MS"/>
                <w:spacing w:val="4"/>
                <w:sz w:val="18"/>
              </w:rPr>
              <w:t>Uso del web</w:t>
            </w:r>
          </w:p>
          <w:p w:rsidR="00CB2C76" w:rsidRDefault="00CB2C76" w:rsidP="008A7843">
            <w:pPr>
              <w:ind w:left="57" w:right="-20"/>
              <w:rPr>
                <w:rFonts w:ascii="Comic Sans MS" w:hAnsi="Comic Sans MS"/>
                <w:spacing w:val="4"/>
                <w:sz w:val="18"/>
              </w:rPr>
            </w:pPr>
          </w:p>
          <w:p w:rsidR="00CB2C76" w:rsidRDefault="00CB2C76" w:rsidP="008A7843">
            <w:pPr>
              <w:ind w:left="57" w:right="-20"/>
              <w:rPr>
                <w:rFonts w:ascii="Comic Sans MS" w:hAnsi="Comic Sans MS"/>
                <w:spacing w:val="13"/>
                <w:sz w:val="18"/>
              </w:rPr>
            </w:pPr>
          </w:p>
        </w:tc>
        <w:tc>
          <w:tcPr>
            <w:tcW w:w="1431" w:type="dxa"/>
            <w:vMerge w:val="restart"/>
            <w:tcBorders>
              <w:top w:val="single" w:sz="2" w:space="0" w:color="auto"/>
              <w:left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13"/>
                <w:sz w:val="18"/>
              </w:rPr>
            </w:pPr>
            <w:r>
              <w:rPr>
                <w:rFonts w:ascii="Comic Sans MS" w:hAnsi="Comic Sans MS"/>
                <w:spacing w:val="13"/>
                <w:sz w:val="18"/>
              </w:rPr>
              <w:t>Ottobre/ Novembre/</w:t>
            </w:r>
          </w:p>
          <w:p w:rsidR="00CB2C76" w:rsidRDefault="00CB2C76" w:rsidP="008A7843">
            <w:pPr>
              <w:ind w:left="57" w:right="-20"/>
              <w:rPr>
                <w:rFonts w:ascii="Comic Sans MS" w:hAnsi="Comic Sans MS"/>
                <w:spacing w:val="13"/>
                <w:sz w:val="18"/>
              </w:rPr>
            </w:pPr>
            <w:r>
              <w:rPr>
                <w:rFonts w:ascii="Comic Sans MS" w:hAnsi="Comic Sans MS"/>
                <w:spacing w:val="13"/>
                <w:sz w:val="18"/>
              </w:rPr>
              <w:t>Dicembre</w:t>
            </w:r>
          </w:p>
        </w:tc>
        <w:tc>
          <w:tcPr>
            <w:tcW w:w="2268" w:type="dxa"/>
            <w:vMerge w:val="restart"/>
            <w:tcBorders>
              <w:top w:val="single" w:sz="2" w:space="0" w:color="auto"/>
              <w:left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13"/>
                <w:sz w:val="18"/>
              </w:rPr>
            </w:pPr>
            <w:r w:rsidRPr="0073556F">
              <w:rPr>
                <w:rFonts w:ascii="Comic Sans MS" w:hAnsi="Comic Sans MS"/>
                <w:spacing w:val="13"/>
                <w:sz w:val="18"/>
              </w:rPr>
              <w:t>Domande feed-back im</w:t>
            </w:r>
            <w:r>
              <w:rPr>
                <w:rFonts w:ascii="Comic Sans MS" w:hAnsi="Comic Sans MS"/>
                <w:spacing w:val="13"/>
                <w:sz w:val="18"/>
              </w:rPr>
              <w:t>mediate per verificare il livello di ascolto ricettivo</w:t>
            </w:r>
          </w:p>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4"/>
                <w:sz w:val="18"/>
                <w:lang w:val="de-DE"/>
              </w:rPr>
            </w:pPr>
            <w:r>
              <w:rPr>
                <w:rFonts w:ascii="Comic Sans MS" w:hAnsi="Comic Sans MS"/>
                <w:spacing w:val="13"/>
                <w:sz w:val="18"/>
              </w:rPr>
              <w:t>Interrogazioni orali svol</w:t>
            </w:r>
            <w:r>
              <w:rPr>
                <w:rFonts w:ascii="Comic Sans MS" w:hAnsi="Comic Sans MS"/>
                <w:spacing w:val="4"/>
                <w:sz w:val="18"/>
                <w:lang w:val="de-DE"/>
              </w:rPr>
              <w:t>te in itinere</w:t>
            </w:r>
          </w:p>
          <w:p w:rsidR="00CB2C76" w:rsidRDefault="00CB2C76" w:rsidP="008A7843">
            <w:pPr>
              <w:ind w:left="57" w:right="-20"/>
              <w:rPr>
                <w:rFonts w:ascii="Comic Sans MS" w:hAnsi="Comic Sans MS"/>
                <w:spacing w:val="4"/>
                <w:sz w:val="18"/>
                <w:lang w:val="de-DE"/>
              </w:rPr>
            </w:pPr>
          </w:p>
          <w:p w:rsidR="00CB2C76" w:rsidRDefault="00CB2C76" w:rsidP="008A7843">
            <w:pPr>
              <w:ind w:left="57" w:right="-20"/>
              <w:rPr>
                <w:rFonts w:ascii="Comic Sans MS" w:hAnsi="Comic Sans MS"/>
                <w:spacing w:val="4"/>
                <w:sz w:val="18"/>
                <w:lang w:val="de-DE"/>
              </w:rPr>
            </w:pPr>
            <w:r>
              <w:rPr>
                <w:rFonts w:ascii="Comic Sans MS" w:hAnsi="Comic Sans MS"/>
                <w:spacing w:val="4"/>
                <w:sz w:val="18"/>
                <w:lang w:val="de-DE"/>
              </w:rPr>
              <w:t>Stesura di focus tematici, documenti, relazioni individuali o di gruppo sul lavoro di ricerca svolto</w:t>
            </w:r>
          </w:p>
          <w:p w:rsidR="00CB2C76" w:rsidRPr="0048722C" w:rsidRDefault="00CB2C76" w:rsidP="008A7843">
            <w:pPr>
              <w:ind w:left="57" w:right="-20"/>
              <w:rPr>
                <w:rFonts w:ascii="Comic Sans MS" w:hAnsi="Comic Sans MS"/>
                <w:spacing w:val="13"/>
                <w:sz w:val="18"/>
              </w:rPr>
            </w:pPr>
          </w:p>
        </w:tc>
      </w:tr>
      <w:tr w:rsidR="00CB2C76" w:rsidTr="008A7843">
        <w:trPr>
          <w:cantSplit/>
          <w:trHeight w:val="5498"/>
        </w:trPr>
        <w:tc>
          <w:tcPr>
            <w:tcW w:w="3831" w:type="dxa"/>
            <w:tcBorders>
              <w:top w:val="single" w:sz="2" w:space="0" w:color="auto"/>
              <w:left w:val="single" w:sz="2" w:space="0" w:color="auto"/>
              <w:bottom w:val="single" w:sz="2" w:space="0" w:color="auto"/>
              <w:right w:val="single" w:sz="2" w:space="0" w:color="auto"/>
            </w:tcBorders>
            <w:shd w:val="clear" w:color="000000" w:fill="auto"/>
          </w:tcPr>
          <w:p w:rsidR="00CB2C76" w:rsidRDefault="00CB2C76" w:rsidP="008A7843">
            <w:pPr>
              <w:ind w:left="145" w:right="-20"/>
              <w:rPr>
                <w:rFonts w:ascii="Comic Sans MS" w:hAnsi="Comic Sans MS"/>
                <w:spacing w:val="13"/>
                <w:sz w:val="18"/>
              </w:rPr>
            </w:pPr>
            <w:r>
              <w:rPr>
                <w:rFonts w:ascii="Comic Sans MS" w:hAnsi="Comic Sans MS"/>
                <w:spacing w:val="13"/>
                <w:sz w:val="18"/>
              </w:rPr>
              <w:t>IMPARARE AD IMPARARE</w:t>
            </w:r>
          </w:p>
          <w:p w:rsidR="00CB2C76" w:rsidRDefault="00CB2C76" w:rsidP="00E32D21">
            <w:pPr>
              <w:widowControl w:val="0"/>
              <w:numPr>
                <w:ilvl w:val="0"/>
                <w:numId w:val="5"/>
              </w:numPr>
              <w:ind w:left="287" w:right="-20" w:hanging="142"/>
              <w:rPr>
                <w:rFonts w:ascii="Comic Sans MS" w:hAnsi="Comic Sans MS"/>
                <w:spacing w:val="13"/>
                <w:sz w:val="18"/>
              </w:rPr>
            </w:pPr>
            <w:r>
              <w:rPr>
                <w:rFonts w:ascii="Comic Sans MS" w:hAnsi="Comic Sans MS"/>
                <w:spacing w:val="13"/>
                <w:sz w:val="18"/>
              </w:rPr>
              <w:t xml:space="preserve">Organizzare il proprio apprendimento scegliendo e utilizzando fonti diverse </w:t>
            </w:r>
          </w:p>
          <w:p w:rsidR="00CB2C76" w:rsidRDefault="00CB2C76" w:rsidP="008A7843">
            <w:pPr>
              <w:ind w:left="145" w:right="-20"/>
              <w:rPr>
                <w:rFonts w:ascii="Comic Sans MS" w:hAnsi="Comic Sans MS"/>
                <w:spacing w:val="13"/>
                <w:sz w:val="18"/>
              </w:rPr>
            </w:pPr>
            <w:r>
              <w:rPr>
                <w:rFonts w:ascii="Comic Sans MS" w:hAnsi="Comic Sans MS"/>
                <w:spacing w:val="13"/>
                <w:sz w:val="18"/>
              </w:rPr>
              <w:t xml:space="preserve">PROGETTARE </w:t>
            </w:r>
          </w:p>
          <w:p w:rsidR="00CB2C76" w:rsidRDefault="00CB2C76" w:rsidP="00E32D21">
            <w:pPr>
              <w:widowControl w:val="0"/>
              <w:numPr>
                <w:ilvl w:val="0"/>
                <w:numId w:val="5"/>
              </w:numPr>
              <w:ind w:left="287" w:right="-20" w:hanging="142"/>
              <w:rPr>
                <w:rFonts w:ascii="Comic Sans MS" w:hAnsi="Comic Sans MS"/>
                <w:spacing w:val="13"/>
                <w:sz w:val="18"/>
              </w:rPr>
            </w:pPr>
            <w:r>
              <w:rPr>
                <w:rFonts w:ascii="Comic Sans MS" w:hAnsi="Comic Sans MS"/>
                <w:spacing w:val="13"/>
                <w:sz w:val="18"/>
              </w:rPr>
              <w:t>Applicare procedure operative seguendo le istruzioni date</w:t>
            </w:r>
          </w:p>
          <w:p w:rsidR="00CB2C76" w:rsidRDefault="00CB2C76" w:rsidP="008A7843">
            <w:pPr>
              <w:ind w:left="145" w:right="-20"/>
              <w:rPr>
                <w:rFonts w:ascii="Comic Sans MS" w:hAnsi="Comic Sans MS"/>
                <w:spacing w:val="13"/>
                <w:sz w:val="18"/>
              </w:rPr>
            </w:pPr>
            <w:r>
              <w:rPr>
                <w:rFonts w:ascii="Comic Sans MS" w:hAnsi="Comic Sans MS"/>
                <w:spacing w:val="13"/>
                <w:sz w:val="18"/>
              </w:rPr>
              <w:t>COMUNICARE</w:t>
            </w:r>
          </w:p>
          <w:p w:rsidR="00CB2C76" w:rsidRDefault="00CB2C76" w:rsidP="00E32D21">
            <w:pPr>
              <w:widowControl w:val="0"/>
              <w:numPr>
                <w:ilvl w:val="0"/>
                <w:numId w:val="5"/>
              </w:numPr>
              <w:ind w:left="287" w:right="-20" w:hanging="142"/>
              <w:rPr>
                <w:rFonts w:ascii="Comic Sans MS" w:hAnsi="Comic Sans MS"/>
                <w:spacing w:val="13"/>
                <w:sz w:val="18"/>
              </w:rPr>
            </w:pPr>
            <w:r>
              <w:rPr>
                <w:rFonts w:ascii="Comic Sans MS" w:hAnsi="Comic Sans MS"/>
                <w:spacing w:val="13"/>
                <w:sz w:val="18"/>
              </w:rPr>
              <w:t>Comprendere e produrre messaggi di genere diverso</w:t>
            </w:r>
          </w:p>
          <w:p w:rsidR="00CB2C76" w:rsidRDefault="00CB2C76" w:rsidP="008A7843">
            <w:pPr>
              <w:ind w:left="145" w:right="-20"/>
              <w:rPr>
                <w:rFonts w:ascii="Comic Sans MS" w:hAnsi="Comic Sans MS"/>
                <w:spacing w:val="13"/>
                <w:sz w:val="18"/>
              </w:rPr>
            </w:pPr>
            <w:r>
              <w:rPr>
                <w:rFonts w:ascii="Comic Sans MS" w:hAnsi="Comic Sans MS"/>
                <w:spacing w:val="13"/>
                <w:sz w:val="18"/>
              </w:rPr>
              <w:t>COLLABORARE E PARTECIPARE</w:t>
            </w:r>
          </w:p>
          <w:p w:rsidR="00CB2C76" w:rsidRDefault="00CB2C76" w:rsidP="00E32D21">
            <w:pPr>
              <w:widowControl w:val="0"/>
              <w:numPr>
                <w:ilvl w:val="0"/>
                <w:numId w:val="4"/>
              </w:numPr>
              <w:ind w:left="287" w:right="-20" w:hanging="142"/>
              <w:rPr>
                <w:rFonts w:ascii="Comic Sans MS" w:hAnsi="Comic Sans MS"/>
                <w:spacing w:val="4"/>
                <w:sz w:val="18"/>
              </w:rPr>
            </w:pPr>
            <w:r>
              <w:rPr>
                <w:rFonts w:ascii="Comic Sans MS" w:hAnsi="Comic Sans MS"/>
                <w:spacing w:val="4"/>
                <w:sz w:val="18"/>
              </w:rPr>
              <w:t>Confrontarsi con docenti, compagni sulle tematiche affrontate</w:t>
            </w:r>
          </w:p>
          <w:p w:rsidR="00CB2C76" w:rsidRDefault="00CB2C76" w:rsidP="00E32D21">
            <w:pPr>
              <w:widowControl w:val="0"/>
              <w:numPr>
                <w:ilvl w:val="0"/>
                <w:numId w:val="4"/>
              </w:numPr>
              <w:ind w:left="287" w:right="-20" w:hanging="142"/>
              <w:rPr>
                <w:rFonts w:ascii="Comic Sans MS" w:hAnsi="Comic Sans MS"/>
                <w:spacing w:val="13"/>
                <w:sz w:val="18"/>
              </w:rPr>
            </w:pPr>
            <w:r>
              <w:rPr>
                <w:rFonts w:ascii="Comic Sans MS" w:hAnsi="Comic Sans MS"/>
                <w:spacing w:val="13"/>
                <w:sz w:val="18"/>
              </w:rPr>
              <w:t>Rispettare i differenti punti di vista</w:t>
            </w:r>
          </w:p>
          <w:p w:rsidR="00CB2C76" w:rsidRDefault="00CB2C76" w:rsidP="008A7843">
            <w:pPr>
              <w:ind w:left="145" w:right="-20"/>
              <w:rPr>
                <w:rFonts w:ascii="Comic Sans MS" w:hAnsi="Comic Sans MS"/>
                <w:spacing w:val="13"/>
                <w:sz w:val="18"/>
              </w:rPr>
            </w:pPr>
            <w:r>
              <w:rPr>
                <w:rFonts w:ascii="Comic Sans MS" w:hAnsi="Comic Sans MS"/>
                <w:spacing w:val="13"/>
                <w:sz w:val="18"/>
              </w:rPr>
              <w:t>AGIRE IN MODO AUTONOMO E RESPONSABILE</w:t>
            </w:r>
          </w:p>
          <w:p w:rsidR="00CB2C76" w:rsidRDefault="00CB2C76" w:rsidP="00E32D21">
            <w:pPr>
              <w:widowControl w:val="0"/>
              <w:numPr>
                <w:ilvl w:val="0"/>
                <w:numId w:val="4"/>
              </w:numPr>
              <w:ind w:left="287" w:right="-20" w:hanging="142"/>
              <w:rPr>
                <w:rFonts w:ascii="Comic Sans MS" w:hAnsi="Comic Sans MS"/>
                <w:spacing w:val="13"/>
                <w:sz w:val="18"/>
              </w:rPr>
            </w:pPr>
            <w:r>
              <w:rPr>
                <w:rFonts w:ascii="Comic Sans MS" w:hAnsi="Comic Sans MS"/>
                <w:spacing w:val="13"/>
                <w:sz w:val="18"/>
              </w:rPr>
              <w:t>Rispettare i tempi di lavoro</w:t>
            </w:r>
          </w:p>
          <w:p w:rsidR="00CB2C76" w:rsidRDefault="00CB2C76" w:rsidP="00E32D21">
            <w:pPr>
              <w:widowControl w:val="0"/>
              <w:numPr>
                <w:ilvl w:val="0"/>
                <w:numId w:val="4"/>
              </w:numPr>
              <w:ind w:left="287" w:right="-20" w:hanging="142"/>
              <w:rPr>
                <w:rFonts w:ascii="Comic Sans MS" w:hAnsi="Comic Sans MS"/>
                <w:spacing w:val="13"/>
                <w:sz w:val="18"/>
              </w:rPr>
            </w:pPr>
            <w:r>
              <w:rPr>
                <w:rFonts w:ascii="Comic Sans MS" w:hAnsi="Comic Sans MS"/>
                <w:spacing w:val="13"/>
                <w:sz w:val="18"/>
              </w:rPr>
              <w:t xml:space="preserve">Rispettare l’ambiente oggetto di studio </w:t>
            </w:r>
          </w:p>
          <w:p w:rsidR="00CB2C76" w:rsidRDefault="00CB2C76" w:rsidP="008A7843">
            <w:pPr>
              <w:ind w:left="145" w:right="-20"/>
              <w:rPr>
                <w:rFonts w:ascii="Comic Sans MS" w:hAnsi="Comic Sans MS"/>
                <w:spacing w:val="13"/>
                <w:sz w:val="18"/>
              </w:rPr>
            </w:pPr>
            <w:r>
              <w:rPr>
                <w:rFonts w:ascii="Comic Sans MS" w:hAnsi="Comic Sans MS"/>
                <w:spacing w:val="13"/>
                <w:sz w:val="18"/>
              </w:rPr>
              <w:t>RISOLVERE PROBLEMI</w:t>
            </w:r>
          </w:p>
          <w:p w:rsidR="00CB2C76" w:rsidRDefault="00CB2C76" w:rsidP="00E32D21">
            <w:pPr>
              <w:widowControl w:val="0"/>
              <w:numPr>
                <w:ilvl w:val="0"/>
                <w:numId w:val="4"/>
              </w:numPr>
              <w:ind w:left="287" w:right="-20" w:hanging="142"/>
              <w:rPr>
                <w:rFonts w:ascii="Comic Sans MS" w:hAnsi="Comic Sans MS"/>
                <w:spacing w:val="4"/>
                <w:sz w:val="18"/>
              </w:rPr>
            </w:pPr>
            <w:r>
              <w:rPr>
                <w:rFonts w:ascii="Comic Sans MS" w:hAnsi="Comic Sans MS"/>
                <w:spacing w:val="4"/>
                <w:sz w:val="18"/>
              </w:rPr>
              <w:t>Affrontare situazioni problematiche e risolverle utilizzando le opportune strategie risolutive</w:t>
            </w:r>
          </w:p>
          <w:p w:rsidR="00CB2C76" w:rsidRPr="009E4272" w:rsidRDefault="00CB2C76" w:rsidP="008A7843">
            <w:pPr>
              <w:ind w:left="145" w:right="-20"/>
              <w:rPr>
                <w:rFonts w:ascii="Comic Sans MS" w:hAnsi="Comic Sans MS"/>
                <w:spacing w:val="13"/>
                <w:sz w:val="18"/>
              </w:rPr>
            </w:pPr>
          </w:p>
        </w:tc>
        <w:tc>
          <w:tcPr>
            <w:tcW w:w="2693" w:type="dxa"/>
            <w:tcBorders>
              <w:top w:val="single" w:sz="2" w:space="0" w:color="auto"/>
              <w:left w:val="single" w:sz="2" w:space="0" w:color="auto"/>
              <w:bottom w:val="single" w:sz="2" w:space="0" w:color="auto"/>
              <w:right w:val="single" w:sz="2" w:space="0" w:color="auto"/>
            </w:tcBorders>
            <w:shd w:val="clear" w:color="000000" w:fill="auto"/>
          </w:tcPr>
          <w:p w:rsidR="00CB2C76" w:rsidRDefault="00CB2C76" w:rsidP="008A7843">
            <w:pPr>
              <w:ind w:right="-20"/>
              <w:rPr>
                <w:rFonts w:ascii="Comic Sans MS" w:hAnsi="Comic Sans MS"/>
                <w:spacing w:val="13"/>
                <w:sz w:val="18"/>
              </w:rPr>
            </w:pPr>
            <w:r>
              <w:rPr>
                <w:rFonts w:ascii="Comic Sans MS" w:hAnsi="Comic Sans MS"/>
                <w:spacing w:val="13"/>
                <w:sz w:val="18"/>
              </w:rPr>
              <w:t>La malaria: etimologia, epidemiologia, sintomatologia, modalità di trasmissione</w:t>
            </w:r>
          </w:p>
          <w:p w:rsidR="00CB2C76" w:rsidRDefault="00CB2C76" w:rsidP="008A7843">
            <w:pPr>
              <w:ind w:right="-20"/>
              <w:rPr>
                <w:rFonts w:ascii="Comic Sans MS" w:hAnsi="Comic Sans MS"/>
                <w:spacing w:val="13"/>
                <w:sz w:val="18"/>
              </w:rPr>
            </w:pPr>
          </w:p>
          <w:p w:rsidR="00CB2C76" w:rsidRDefault="00CB2C76" w:rsidP="008A7843">
            <w:pPr>
              <w:ind w:right="-20"/>
              <w:rPr>
                <w:rFonts w:ascii="Comic Sans MS" w:hAnsi="Comic Sans MS"/>
                <w:spacing w:val="13"/>
                <w:sz w:val="18"/>
              </w:rPr>
            </w:pPr>
            <w:r>
              <w:rPr>
                <w:rFonts w:ascii="Comic Sans MS" w:hAnsi="Comic Sans MS"/>
                <w:spacing w:val="13"/>
                <w:sz w:val="18"/>
              </w:rPr>
              <w:t>Storia della scoperta della malaria</w:t>
            </w:r>
          </w:p>
          <w:p w:rsidR="00CB2C76" w:rsidRDefault="00CB2C76" w:rsidP="008A7843">
            <w:pPr>
              <w:ind w:right="-20"/>
              <w:rPr>
                <w:rFonts w:ascii="Comic Sans MS" w:hAnsi="Comic Sans MS"/>
                <w:spacing w:val="13"/>
                <w:sz w:val="18"/>
              </w:rPr>
            </w:pPr>
          </w:p>
          <w:p w:rsidR="00CB2C76" w:rsidRDefault="00CB2C76" w:rsidP="008A7843">
            <w:pPr>
              <w:ind w:right="-20"/>
              <w:rPr>
                <w:rFonts w:ascii="Comic Sans MS" w:hAnsi="Comic Sans MS"/>
                <w:spacing w:val="13"/>
                <w:sz w:val="18"/>
              </w:rPr>
            </w:pPr>
            <w:r>
              <w:rPr>
                <w:rFonts w:ascii="Comic Sans MS" w:hAnsi="Comic Sans MS"/>
                <w:spacing w:val="13"/>
                <w:sz w:val="18"/>
              </w:rPr>
              <w:t>Localizzazione dei territori occupati dalla malaria</w:t>
            </w:r>
          </w:p>
          <w:p w:rsidR="00CB2C76" w:rsidRDefault="00CB2C76" w:rsidP="008A7843">
            <w:pPr>
              <w:ind w:right="-20"/>
              <w:rPr>
                <w:rFonts w:ascii="Comic Sans MS" w:hAnsi="Comic Sans MS"/>
                <w:spacing w:val="13"/>
                <w:sz w:val="18"/>
              </w:rPr>
            </w:pPr>
          </w:p>
          <w:p w:rsidR="00CB2C76" w:rsidRDefault="00CB2C76" w:rsidP="008A7843">
            <w:pPr>
              <w:ind w:right="-20"/>
              <w:rPr>
                <w:rFonts w:ascii="Comic Sans MS" w:hAnsi="Comic Sans MS"/>
                <w:spacing w:val="13"/>
                <w:sz w:val="18"/>
              </w:rPr>
            </w:pPr>
            <w:r>
              <w:rPr>
                <w:rFonts w:ascii="Comic Sans MS" w:hAnsi="Comic Sans MS"/>
                <w:spacing w:val="13"/>
                <w:sz w:val="18"/>
              </w:rPr>
              <w:t>Tecniche di bonifica dei territori paludosi</w:t>
            </w:r>
          </w:p>
          <w:p w:rsidR="00CB2C76" w:rsidRDefault="00CB2C76" w:rsidP="008A7843">
            <w:pPr>
              <w:ind w:right="-20"/>
              <w:rPr>
                <w:rFonts w:ascii="Comic Sans MS" w:hAnsi="Comic Sans MS"/>
                <w:spacing w:val="13"/>
                <w:sz w:val="18"/>
              </w:rPr>
            </w:pPr>
          </w:p>
        </w:tc>
        <w:tc>
          <w:tcPr>
            <w:tcW w:w="2977" w:type="dxa"/>
            <w:tcBorders>
              <w:top w:val="single" w:sz="2" w:space="0" w:color="auto"/>
              <w:left w:val="single" w:sz="2" w:space="0" w:color="auto"/>
              <w:bottom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13"/>
                <w:sz w:val="18"/>
              </w:rPr>
            </w:pPr>
            <w:r>
              <w:rPr>
                <w:rFonts w:ascii="Comic Sans MS" w:hAnsi="Comic Sans MS"/>
                <w:spacing w:val="13"/>
                <w:sz w:val="18"/>
              </w:rPr>
              <w:t>Leggere e ricercare informazioni sia su mezzi tradizionali (libri, enciclopedie), sia su mezzi informatici (internet)</w:t>
            </w:r>
          </w:p>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13"/>
                <w:sz w:val="18"/>
              </w:rPr>
            </w:pPr>
            <w:r>
              <w:rPr>
                <w:rFonts w:ascii="Comic Sans MS" w:hAnsi="Comic Sans MS"/>
                <w:spacing w:val="13"/>
                <w:sz w:val="18"/>
              </w:rPr>
              <w:t>Descrivere l’eziopatogenesi della malaria</w:t>
            </w:r>
          </w:p>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13"/>
                <w:sz w:val="18"/>
              </w:rPr>
            </w:pPr>
            <w:r>
              <w:rPr>
                <w:rFonts w:ascii="Comic Sans MS" w:hAnsi="Comic Sans MS"/>
                <w:spacing w:val="13"/>
                <w:sz w:val="18"/>
              </w:rPr>
              <w:t>Descrivere il complesso quadro della scoperta storica della malaria</w:t>
            </w:r>
          </w:p>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13"/>
                <w:sz w:val="18"/>
              </w:rPr>
            </w:pPr>
            <w:r>
              <w:rPr>
                <w:rFonts w:ascii="Comic Sans MS" w:hAnsi="Comic Sans MS"/>
                <w:spacing w:val="13"/>
                <w:sz w:val="18"/>
              </w:rPr>
              <w:t>Individuare il legame tra malaria e territorio paludoso</w:t>
            </w:r>
          </w:p>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13"/>
                <w:sz w:val="18"/>
              </w:rPr>
            </w:pPr>
            <w:r>
              <w:rPr>
                <w:rFonts w:ascii="Comic Sans MS" w:hAnsi="Comic Sans MS"/>
                <w:spacing w:val="13"/>
                <w:sz w:val="18"/>
              </w:rPr>
              <w:t>Analizzare in modo scientifico il problema ambientale legato alla presenza della malaria in un territorio paludoso</w:t>
            </w:r>
          </w:p>
          <w:p w:rsidR="00CB2C76" w:rsidRDefault="00CB2C76" w:rsidP="008A7843">
            <w:pPr>
              <w:ind w:left="57" w:right="-20"/>
              <w:rPr>
                <w:rFonts w:ascii="Comic Sans MS" w:hAnsi="Comic Sans MS"/>
                <w:spacing w:val="13"/>
                <w:sz w:val="18"/>
              </w:rPr>
            </w:pPr>
          </w:p>
          <w:p w:rsidR="00CB2C76" w:rsidRDefault="00CB2C76" w:rsidP="008A7843">
            <w:pPr>
              <w:ind w:left="57" w:right="-20"/>
              <w:rPr>
                <w:rFonts w:ascii="Comic Sans MS" w:hAnsi="Comic Sans MS"/>
                <w:spacing w:val="13"/>
                <w:sz w:val="18"/>
              </w:rPr>
            </w:pPr>
          </w:p>
        </w:tc>
        <w:tc>
          <w:tcPr>
            <w:tcW w:w="2112" w:type="dxa"/>
            <w:vMerge/>
            <w:tcBorders>
              <w:left w:val="single" w:sz="2" w:space="0" w:color="auto"/>
              <w:bottom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13"/>
                <w:sz w:val="18"/>
              </w:rPr>
            </w:pPr>
          </w:p>
        </w:tc>
        <w:tc>
          <w:tcPr>
            <w:tcW w:w="1431" w:type="dxa"/>
            <w:vMerge/>
            <w:tcBorders>
              <w:left w:val="single" w:sz="2" w:space="0" w:color="auto"/>
              <w:bottom w:val="single" w:sz="2" w:space="0" w:color="auto"/>
              <w:right w:val="single" w:sz="2" w:space="0" w:color="auto"/>
            </w:tcBorders>
            <w:shd w:val="clear" w:color="000000" w:fill="auto"/>
          </w:tcPr>
          <w:p w:rsidR="00CB2C76" w:rsidRDefault="00CB2C76" w:rsidP="008A7843">
            <w:pPr>
              <w:ind w:right="-20"/>
              <w:rPr>
                <w:rFonts w:ascii="Comic Sans MS" w:hAnsi="Comic Sans MS"/>
                <w:spacing w:val="13"/>
                <w:sz w:val="18"/>
              </w:rPr>
            </w:pPr>
          </w:p>
        </w:tc>
        <w:tc>
          <w:tcPr>
            <w:tcW w:w="2268" w:type="dxa"/>
            <w:vMerge/>
            <w:tcBorders>
              <w:left w:val="single" w:sz="2" w:space="0" w:color="auto"/>
              <w:bottom w:val="single" w:sz="2" w:space="0" w:color="auto"/>
              <w:right w:val="single" w:sz="2" w:space="0" w:color="auto"/>
            </w:tcBorders>
            <w:shd w:val="clear" w:color="000000" w:fill="auto"/>
          </w:tcPr>
          <w:p w:rsidR="00CB2C76" w:rsidRDefault="00CB2C76" w:rsidP="008A7843">
            <w:pPr>
              <w:ind w:left="57" w:right="-20"/>
              <w:rPr>
                <w:rFonts w:ascii="Comic Sans MS" w:hAnsi="Comic Sans MS"/>
                <w:spacing w:val="13"/>
                <w:sz w:val="18"/>
              </w:rPr>
            </w:pPr>
          </w:p>
        </w:tc>
      </w:tr>
    </w:tbl>
    <w:p w:rsidR="00CB2C76" w:rsidRPr="00E32D21" w:rsidRDefault="00CB2C76" w:rsidP="00E32D21">
      <w:pPr>
        <w:widowControl w:val="0"/>
        <w:jc w:val="center"/>
        <w:rPr>
          <w:rFonts w:ascii="Comic Sans MS" w:hAnsi="Comic Sans MS"/>
          <w:noProof/>
          <w:color w:val="000000"/>
          <w:sz w:val="16"/>
          <w:szCs w:val="16"/>
        </w:rPr>
      </w:pPr>
    </w:p>
    <w:p w:rsidR="00CB2C76" w:rsidRPr="00BE0B04" w:rsidRDefault="00CB2C76" w:rsidP="00E32D21">
      <w:pPr>
        <w:tabs>
          <w:tab w:val="left" w:pos="12564"/>
        </w:tabs>
        <w:rPr>
          <w:rFonts w:ascii="Calibri" w:hAnsi="Calibri" w:cs="Calibri"/>
          <w:color w:val="002060"/>
          <w:sz w:val="28"/>
          <w:szCs w:val="28"/>
        </w:rPr>
      </w:pPr>
      <w:r>
        <w:rPr>
          <w:noProof/>
        </w:rPr>
        <w:pict>
          <v:shape id="_x0000_s1029" type="#_x0000_t75" style="position:absolute;margin-left:151.85pt;margin-top:-9.05pt;width:92.7pt;height:46.8pt;z-index:251660288">
            <v:imagedata r:id="rId8" o:title=""/>
            <o:lock v:ext="edit" cropping="t"/>
          </v:shape>
        </w:pict>
      </w:r>
      <w:r w:rsidRPr="00BE0B04">
        <w:rPr>
          <w:rFonts w:ascii="Trebuchet MS" w:hAnsi="Trebuchet MS"/>
          <w:color w:val="002060"/>
        </w:rPr>
        <w:t xml:space="preserve">U.d.A </w:t>
      </w:r>
      <w:r w:rsidRPr="00BE0B04">
        <w:rPr>
          <w:rFonts w:ascii="Calibri" w:hAnsi="Calibri" w:cs="Calibri"/>
          <w:color w:val="002060"/>
        </w:rPr>
        <w:t xml:space="preserve">interdisciplinare                   </w:t>
      </w:r>
      <w:r w:rsidRPr="00BE0B04">
        <w:rPr>
          <w:rFonts w:ascii="Calibri" w:hAnsi="Calibri" w:cs="Calibri"/>
          <w:color w:val="002060"/>
          <w:sz w:val="28"/>
          <w:szCs w:val="28"/>
        </w:rPr>
        <w:t xml:space="preserve">                             "Dentro un'antica leggenda"                                   A.S. 2011-2012                  Classe 2^C </w:t>
      </w:r>
    </w:p>
    <w:p w:rsidR="00CB2C76" w:rsidRPr="00BE0B04" w:rsidRDefault="00CB2C76" w:rsidP="00E32D21">
      <w:pPr>
        <w:tabs>
          <w:tab w:val="left" w:pos="12564"/>
        </w:tabs>
        <w:rPr>
          <w:rFonts w:ascii="Calibri" w:hAnsi="Calibri" w:cs="Calibri"/>
          <w:color w:val="002060"/>
          <w:sz w:val="28"/>
          <w:szCs w:val="28"/>
        </w:rPr>
      </w:pPr>
    </w:p>
    <w:p w:rsidR="00CB2C76" w:rsidRPr="00BE0B04" w:rsidRDefault="00CB2C76" w:rsidP="00E32D21">
      <w:pPr>
        <w:tabs>
          <w:tab w:val="left" w:pos="12564"/>
        </w:tabs>
        <w:rPr>
          <w:rFonts w:ascii="Calibri" w:hAnsi="Calibri" w:cs="Calibri"/>
          <w:color w:val="002060"/>
          <w:sz w:val="28"/>
          <w:szCs w:val="28"/>
        </w:rPr>
      </w:pPr>
      <w:r w:rsidRPr="00BE0B04">
        <w:rPr>
          <w:rFonts w:ascii="Calibri" w:hAnsi="Calibri" w:cs="Calibri"/>
          <w:color w:val="002060"/>
          <w:sz w:val="28"/>
          <w:szCs w:val="28"/>
        </w:rPr>
        <w:t xml:space="preserve">                                                                                     Scienze Matematiche                                                                            Prof.ssa   P.A. Taino</w:t>
      </w:r>
    </w:p>
    <w:p w:rsidR="00CB2C76" w:rsidRPr="00E32D21" w:rsidRDefault="00CB2C76" w:rsidP="00E32D21">
      <w:pPr>
        <w:widowControl w:val="0"/>
        <w:jc w:val="center"/>
        <w:rPr>
          <w:rFonts w:ascii="Comic Sans MS" w:hAnsi="Comic Sans MS"/>
          <w:noProof/>
          <w:color w:val="000000"/>
          <w:sz w:val="20"/>
          <w:szCs w:val="20"/>
        </w:rPr>
      </w:pPr>
    </w:p>
    <w:p w:rsidR="00CB2C76" w:rsidRPr="00E32D21" w:rsidRDefault="00CB2C76" w:rsidP="00E32D21">
      <w:pPr>
        <w:widowControl w:val="0"/>
        <w:rPr>
          <w:rFonts w:ascii="Comic Sans MS" w:hAnsi="Comic Sans MS"/>
          <w:noProof/>
          <w:color w:val="000000"/>
          <w:sz w:val="20"/>
          <w:szCs w:val="20"/>
        </w:rPr>
      </w:pPr>
    </w:p>
    <w:p w:rsidR="00CB2C76" w:rsidRPr="00E32D21" w:rsidRDefault="00CB2C76" w:rsidP="00E32D21">
      <w:pPr>
        <w:widowControl w:val="0"/>
        <w:rPr>
          <w:rFonts w:ascii="Comic Sans MS" w:hAnsi="Comic Sans MS"/>
          <w:noProof/>
          <w:color w:val="000000"/>
          <w:sz w:val="20"/>
          <w:szCs w:val="20"/>
        </w:rPr>
      </w:pPr>
    </w:p>
    <w:p w:rsidR="00CB2C76" w:rsidRDefault="00CB2C76" w:rsidP="00E32D21">
      <w:pPr>
        <w:jc w:val="right"/>
        <w:rPr>
          <w:rFonts w:ascii="Trebuchet MS" w:hAnsi="Trebuchet MS"/>
        </w:rPr>
      </w:pPr>
    </w:p>
    <w:p w:rsidR="00CB2C76" w:rsidRDefault="00CB2C76" w:rsidP="00E32D21">
      <w:pPr>
        <w:jc w:val="right"/>
        <w:rPr>
          <w:rFonts w:ascii="Trebuchet MS" w:hAnsi="Trebuchet MS"/>
        </w:rPr>
      </w:pPr>
    </w:p>
    <w:p w:rsidR="00CB2C76" w:rsidRDefault="00CB2C76" w:rsidP="00E32D21">
      <w:pPr>
        <w:jc w:val="right"/>
        <w:rPr>
          <w:rFonts w:ascii="Trebuchet MS" w:hAnsi="Trebuchet MS"/>
        </w:rPr>
      </w:pPr>
    </w:p>
    <w:p w:rsidR="00CB2C76" w:rsidRDefault="00CB2C76" w:rsidP="00DB5ECB">
      <w:pPr>
        <w:tabs>
          <w:tab w:val="left" w:pos="12564"/>
        </w:tabs>
        <w:rPr>
          <w:rFonts w:ascii="Calibri" w:hAnsi="Calibri" w:cs="Calibri"/>
          <w:color w:val="3366FF"/>
          <w:sz w:val="28"/>
          <w:szCs w:val="28"/>
        </w:rPr>
      </w:pPr>
      <w:r>
        <w:rPr>
          <w:noProof/>
        </w:rPr>
        <w:pict>
          <v:shape id="_x0000_s1030" type="#_x0000_t75" style="position:absolute;margin-left:151.85pt;margin-top:-9.05pt;width:92.7pt;height:46.8pt;z-index:251657216">
            <v:imagedata r:id="rId8" o:title=""/>
            <o:lock v:ext="edit" cropping="t"/>
          </v:shape>
        </w:pict>
      </w:r>
      <w:r w:rsidRPr="00C72772">
        <w:rPr>
          <w:rFonts w:ascii="Trebuchet MS" w:hAnsi="Trebuchet MS"/>
          <w:color w:val="3366FF"/>
        </w:rPr>
        <w:t>U.d.A</w:t>
      </w:r>
      <w:r>
        <w:rPr>
          <w:rFonts w:ascii="Trebuchet MS" w:hAnsi="Trebuchet MS"/>
        </w:rPr>
        <w:t xml:space="preserve"> </w:t>
      </w:r>
      <w:r w:rsidRPr="00C42A26">
        <w:rPr>
          <w:rFonts w:ascii="Calibri" w:hAnsi="Calibri" w:cs="Calibri"/>
        </w:rPr>
        <w:t xml:space="preserve">interdisciplinare                   </w:t>
      </w:r>
      <w:r w:rsidRPr="00C42A26">
        <w:rPr>
          <w:rFonts w:ascii="Calibri" w:hAnsi="Calibri" w:cs="Calibri"/>
          <w:sz w:val="28"/>
          <w:szCs w:val="28"/>
        </w:rPr>
        <w:t xml:space="preserve">                             "Dentro un'antica leggenda"             </w:t>
      </w:r>
      <w:r>
        <w:rPr>
          <w:rFonts w:ascii="Calibri" w:hAnsi="Calibri" w:cs="Calibri"/>
          <w:sz w:val="28"/>
          <w:szCs w:val="28"/>
        </w:rPr>
        <w:t xml:space="preserve">                      A.S. 2011-2012</w:t>
      </w:r>
      <w:r w:rsidRPr="00C42A26">
        <w:rPr>
          <w:rFonts w:ascii="Calibri" w:hAnsi="Calibri" w:cs="Calibri"/>
          <w:sz w:val="28"/>
          <w:szCs w:val="28"/>
        </w:rPr>
        <w:t xml:space="preserve">  </w:t>
      </w:r>
      <w:r>
        <w:rPr>
          <w:rFonts w:ascii="Calibri" w:hAnsi="Calibri" w:cs="Calibri"/>
          <w:sz w:val="28"/>
          <w:szCs w:val="28"/>
        </w:rPr>
        <w:t xml:space="preserve">                </w:t>
      </w:r>
      <w:r w:rsidRPr="00C72772">
        <w:rPr>
          <w:rFonts w:ascii="Calibri" w:hAnsi="Calibri" w:cs="Calibri"/>
          <w:color w:val="3366FF"/>
          <w:sz w:val="28"/>
          <w:szCs w:val="28"/>
        </w:rPr>
        <w:t xml:space="preserve">Classe 2^C </w:t>
      </w:r>
    </w:p>
    <w:p w:rsidR="00CB2C76" w:rsidRDefault="00CB2C76" w:rsidP="00DB5ECB">
      <w:pPr>
        <w:tabs>
          <w:tab w:val="left" w:pos="12564"/>
        </w:tabs>
        <w:rPr>
          <w:rFonts w:ascii="Calibri" w:hAnsi="Calibri" w:cs="Calibri"/>
          <w:color w:val="3366FF"/>
          <w:sz w:val="28"/>
          <w:szCs w:val="28"/>
        </w:rPr>
      </w:pPr>
      <w:r w:rsidRPr="00C72772">
        <w:rPr>
          <w:rFonts w:ascii="Calibri" w:hAnsi="Calibri" w:cs="Calibri"/>
          <w:color w:val="3366FF"/>
          <w:sz w:val="28"/>
          <w:szCs w:val="28"/>
        </w:rPr>
        <w:t xml:space="preserve"> </w:t>
      </w:r>
      <w:r>
        <w:rPr>
          <w:rFonts w:ascii="Calibri" w:hAnsi="Calibri" w:cs="Calibri"/>
          <w:color w:val="3366FF"/>
          <w:sz w:val="28"/>
          <w:szCs w:val="28"/>
        </w:rPr>
        <w:t xml:space="preserve">                                                                                                 Inglese   </w:t>
      </w:r>
    </w:p>
    <w:p w:rsidR="00CB2C76" w:rsidRPr="00C42A26" w:rsidRDefault="00CB2C76" w:rsidP="00DB5ECB">
      <w:pPr>
        <w:tabs>
          <w:tab w:val="left" w:pos="12564"/>
        </w:tabs>
        <w:rPr>
          <w:rFonts w:ascii="Calibri" w:hAnsi="Calibri" w:cs="Calibri"/>
          <w:sz w:val="28"/>
          <w:szCs w:val="28"/>
        </w:rPr>
      </w:pPr>
      <w:r>
        <w:rPr>
          <w:rFonts w:ascii="Calibri" w:hAnsi="Calibri" w:cs="Calibri"/>
          <w:color w:val="3366FF"/>
          <w:sz w:val="28"/>
          <w:szCs w:val="28"/>
        </w:rPr>
        <w:t xml:space="preserve">                                                                                                                                                                                                    Prof.ssa V.Germani</w:t>
      </w:r>
    </w:p>
    <w:p w:rsidR="00CB2C76" w:rsidRDefault="00CB2C76" w:rsidP="00E32D21">
      <w:pPr>
        <w:rPr>
          <w:rFonts w:ascii="Trebuchet MS" w:hAnsi="Trebuchet MS"/>
        </w:rPr>
      </w:pPr>
    </w:p>
    <w:tbl>
      <w:tblPr>
        <w:tblW w:w="0" w:type="auto"/>
        <w:tblInd w:w="5" w:type="dxa"/>
        <w:tblLayout w:type="fixed"/>
        <w:tblCellMar>
          <w:left w:w="0" w:type="dxa"/>
          <w:right w:w="0" w:type="dxa"/>
        </w:tblCellMar>
        <w:tblLook w:val="0000"/>
      </w:tblPr>
      <w:tblGrid>
        <w:gridCol w:w="643"/>
        <w:gridCol w:w="1728"/>
        <w:gridCol w:w="696"/>
        <w:gridCol w:w="1675"/>
        <w:gridCol w:w="619"/>
        <w:gridCol w:w="1747"/>
        <w:gridCol w:w="696"/>
        <w:gridCol w:w="1834"/>
        <w:gridCol w:w="2362"/>
        <w:gridCol w:w="2376"/>
      </w:tblGrid>
      <w:tr w:rsidR="00CB2C76" w:rsidTr="00F3087E">
        <w:trPr>
          <w:trHeight w:hRule="exact" w:val="552"/>
        </w:trPr>
        <w:tc>
          <w:tcPr>
            <w:tcW w:w="2371" w:type="dxa"/>
            <w:gridSpan w:val="2"/>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ind w:left="19"/>
              <w:jc w:val="center"/>
              <w:rPr>
                <w:rFonts w:ascii="Calibri" w:hAnsi="Calibri" w:cs="Calibri"/>
                <w:b/>
                <w:bCs/>
                <w:color w:val="252322"/>
                <w:sz w:val="23"/>
                <w:szCs w:val="23"/>
              </w:rPr>
            </w:pPr>
            <w:r w:rsidRPr="00F36BC6">
              <w:rPr>
                <w:rFonts w:ascii="Calibri" w:hAnsi="Calibri" w:cs="Calibri"/>
                <w:b/>
                <w:bCs/>
                <w:color w:val="252322"/>
                <w:sz w:val="23"/>
                <w:szCs w:val="23"/>
              </w:rPr>
              <w:t xml:space="preserve">COMPETENZE </w:t>
            </w:r>
          </w:p>
        </w:tc>
        <w:tc>
          <w:tcPr>
            <w:tcW w:w="2371" w:type="dxa"/>
            <w:gridSpan w:val="2"/>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ind w:left="19"/>
              <w:jc w:val="center"/>
              <w:rPr>
                <w:rFonts w:ascii="Calibri" w:hAnsi="Calibri" w:cs="Calibri"/>
                <w:b/>
                <w:bCs/>
                <w:color w:val="252322"/>
                <w:sz w:val="23"/>
                <w:szCs w:val="23"/>
              </w:rPr>
            </w:pPr>
            <w:r w:rsidRPr="00F36BC6">
              <w:rPr>
                <w:rFonts w:ascii="Calibri" w:hAnsi="Calibri" w:cs="Calibri"/>
                <w:b/>
                <w:bCs/>
                <w:color w:val="252322"/>
                <w:sz w:val="23"/>
                <w:szCs w:val="23"/>
              </w:rPr>
              <w:t xml:space="preserve">CONOSCENZE </w:t>
            </w:r>
          </w:p>
        </w:tc>
        <w:tc>
          <w:tcPr>
            <w:tcW w:w="619" w:type="dxa"/>
            <w:tcBorders>
              <w:top w:val="single" w:sz="4" w:space="0" w:color="auto"/>
              <w:left w:val="single" w:sz="4" w:space="0" w:color="auto"/>
              <w:bottom w:val="nil"/>
              <w:right w:val="nil"/>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1747" w:type="dxa"/>
            <w:tcBorders>
              <w:top w:val="single" w:sz="4" w:space="0" w:color="auto"/>
              <w:left w:val="nil"/>
              <w:bottom w:val="nil"/>
              <w:right w:val="single" w:sz="4" w:space="0" w:color="auto"/>
            </w:tcBorders>
            <w:vAlign w:val="center"/>
          </w:tcPr>
          <w:p w:rsidR="00CB2C76" w:rsidRPr="00F36BC6" w:rsidRDefault="00CB2C76" w:rsidP="00F3087E">
            <w:pPr>
              <w:pStyle w:val="Stile"/>
              <w:ind w:left="67"/>
              <w:rPr>
                <w:rFonts w:ascii="Calibri" w:hAnsi="Calibri" w:cs="Calibri"/>
                <w:b/>
                <w:bCs/>
                <w:color w:val="252322"/>
                <w:sz w:val="23"/>
                <w:szCs w:val="23"/>
              </w:rPr>
            </w:pPr>
            <w:r w:rsidRPr="00F36BC6">
              <w:rPr>
                <w:rFonts w:ascii="Calibri" w:hAnsi="Calibri" w:cs="Calibri"/>
                <w:b/>
                <w:bCs/>
                <w:color w:val="252322"/>
                <w:sz w:val="23"/>
                <w:szCs w:val="23"/>
              </w:rPr>
              <w:t xml:space="preserve">ABILITA' </w:t>
            </w:r>
          </w:p>
        </w:tc>
        <w:tc>
          <w:tcPr>
            <w:tcW w:w="2530" w:type="dxa"/>
            <w:gridSpan w:val="2"/>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ind w:left="24"/>
              <w:jc w:val="center"/>
              <w:rPr>
                <w:rFonts w:ascii="Calibri" w:hAnsi="Calibri" w:cs="Calibri"/>
                <w:b/>
                <w:bCs/>
                <w:color w:val="252322"/>
                <w:sz w:val="23"/>
                <w:szCs w:val="23"/>
              </w:rPr>
            </w:pPr>
            <w:r w:rsidRPr="00F36BC6">
              <w:rPr>
                <w:rFonts w:ascii="Calibri" w:hAnsi="Calibri" w:cs="Calibri"/>
                <w:b/>
                <w:bCs/>
                <w:color w:val="252322"/>
                <w:sz w:val="23"/>
                <w:szCs w:val="23"/>
              </w:rPr>
              <w:t xml:space="preserve">FASI DI LAVORO </w:t>
            </w:r>
          </w:p>
        </w:tc>
        <w:tc>
          <w:tcPr>
            <w:tcW w:w="2362" w:type="dxa"/>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ind w:left="33"/>
              <w:jc w:val="center"/>
              <w:rPr>
                <w:rFonts w:ascii="Calibri" w:hAnsi="Calibri" w:cs="Calibri"/>
                <w:b/>
                <w:bCs/>
                <w:color w:val="252322"/>
                <w:sz w:val="23"/>
                <w:szCs w:val="23"/>
              </w:rPr>
            </w:pPr>
            <w:r w:rsidRPr="00F36BC6">
              <w:rPr>
                <w:rFonts w:ascii="Calibri" w:hAnsi="Calibri" w:cs="Calibri"/>
                <w:b/>
                <w:bCs/>
                <w:color w:val="252322"/>
                <w:sz w:val="23"/>
                <w:szCs w:val="23"/>
              </w:rPr>
              <w:t xml:space="preserve">DURATA </w:t>
            </w:r>
          </w:p>
        </w:tc>
        <w:tc>
          <w:tcPr>
            <w:tcW w:w="2376" w:type="dxa"/>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ind w:left="24"/>
              <w:jc w:val="center"/>
              <w:rPr>
                <w:rFonts w:ascii="Calibri" w:hAnsi="Calibri" w:cs="Calibri"/>
                <w:b/>
                <w:bCs/>
                <w:color w:val="252322"/>
                <w:sz w:val="23"/>
                <w:szCs w:val="23"/>
              </w:rPr>
            </w:pPr>
            <w:r w:rsidRPr="00F36BC6">
              <w:rPr>
                <w:rFonts w:ascii="Calibri" w:hAnsi="Calibri" w:cs="Calibri"/>
                <w:b/>
                <w:bCs/>
                <w:color w:val="252322"/>
                <w:sz w:val="23"/>
                <w:szCs w:val="23"/>
              </w:rPr>
              <w:t xml:space="preserve">MODALITA' E </w:t>
            </w:r>
          </w:p>
        </w:tc>
      </w:tr>
      <w:tr w:rsidR="00CB2C76" w:rsidTr="00F3087E">
        <w:trPr>
          <w:trHeight w:hRule="exact" w:val="283"/>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86"/>
              <w:rPr>
                <w:rFonts w:ascii="Calibri" w:hAnsi="Calibri" w:cs="Calibri"/>
                <w:b/>
                <w:bCs/>
                <w:color w:val="252322"/>
                <w:sz w:val="23"/>
                <w:szCs w:val="23"/>
              </w:rPr>
            </w:pPr>
            <w:r w:rsidRPr="00F36BC6">
              <w:rPr>
                <w:rFonts w:ascii="Calibri" w:hAnsi="Calibri" w:cs="Calibri"/>
                <w:b/>
                <w:bCs/>
                <w:color w:val="252322"/>
                <w:sz w:val="23"/>
                <w:szCs w:val="23"/>
              </w:rPr>
              <w:t xml:space="preserve">ATTESE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b/>
                <w:bCs/>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ind w:left="24"/>
              <w:jc w:val="center"/>
              <w:rPr>
                <w:rFonts w:ascii="Calibri" w:hAnsi="Calibri" w:cs="Calibri"/>
                <w:b/>
                <w:bCs/>
                <w:color w:val="252322"/>
                <w:sz w:val="23"/>
                <w:szCs w:val="23"/>
              </w:rPr>
            </w:pPr>
            <w:r w:rsidRPr="00F36BC6">
              <w:rPr>
                <w:rFonts w:ascii="Calibri" w:hAnsi="Calibri" w:cs="Calibri"/>
                <w:b/>
                <w:bCs/>
                <w:color w:val="252322"/>
                <w:sz w:val="23"/>
                <w:szCs w:val="23"/>
              </w:rPr>
              <w:t xml:space="preserve">STRUMENTI DI </w:t>
            </w:r>
          </w:p>
        </w:tc>
      </w:tr>
      <w:tr w:rsidR="00CB2C76" w:rsidTr="00F3087E">
        <w:trPr>
          <w:trHeight w:hRule="exact" w:val="547"/>
        </w:trPr>
        <w:tc>
          <w:tcPr>
            <w:tcW w:w="643"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696"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675"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619"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747"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696"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834"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2362" w:type="dxa"/>
            <w:tcBorders>
              <w:top w:val="nil"/>
              <w:left w:val="single" w:sz="4" w:space="0" w:color="auto"/>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2376" w:type="dxa"/>
            <w:tcBorders>
              <w:top w:val="nil"/>
              <w:left w:val="single" w:sz="4" w:space="0" w:color="auto"/>
              <w:bottom w:val="single" w:sz="4" w:space="0" w:color="auto"/>
              <w:right w:val="single" w:sz="4" w:space="0" w:color="auto"/>
            </w:tcBorders>
            <w:vAlign w:val="center"/>
          </w:tcPr>
          <w:p w:rsidR="00CB2C76" w:rsidRPr="00F36BC6" w:rsidRDefault="00CB2C76" w:rsidP="00F3087E">
            <w:pPr>
              <w:pStyle w:val="Stile"/>
              <w:ind w:left="24"/>
              <w:jc w:val="center"/>
              <w:rPr>
                <w:rFonts w:ascii="Calibri" w:hAnsi="Calibri" w:cs="Calibri"/>
                <w:b/>
                <w:bCs/>
                <w:color w:val="252322"/>
                <w:sz w:val="23"/>
                <w:szCs w:val="23"/>
              </w:rPr>
            </w:pPr>
            <w:r w:rsidRPr="00F36BC6">
              <w:rPr>
                <w:rFonts w:ascii="Calibri" w:hAnsi="Calibri" w:cs="Calibri"/>
                <w:b/>
                <w:bCs/>
                <w:color w:val="252322"/>
                <w:sz w:val="23"/>
                <w:szCs w:val="23"/>
              </w:rPr>
              <w:t xml:space="preserve">VERIFICA </w:t>
            </w:r>
          </w:p>
        </w:tc>
      </w:tr>
      <w:tr w:rsidR="00CB2C76" w:rsidTr="00F3087E">
        <w:trPr>
          <w:trHeight w:hRule="exact" w:val="259"/>
        </w:trPr>
        <w:tc>
          <w:tcPr>
            <w:tcW w:w="2371" w:type="dxa"/>
            <w:gridSpan w:val="2"/>
            <w:tcBorders>
              <w:top w:val="single" w:sz="4" w:space="0" w:color="auto"/>
              <w:left w:val="single" w:sz="4" w:space="0" w:color="auto"/>
              <w:bottom w:val="nil"/>
              <w:right w:val="single" w:sz="4" w:space="0" w:color="auto"/>
            </w:tcBorders>
            <w:vAlign w:val="center"/>
          </w:tcPr>
          <w:p w:rsidR="00CB2C76" w:rsidRPr="0045323C" w:rsidRDefault="00CB2C76" w:rsidP="00D5174C">
            <w:pPr>
              <w:rPr>
                <w:rFonts w:ascii="Calibri" w:hAnsi="Calibri" w:cs="Calibri"/>
              </w:rPr>
            </w:pPr>
            <w:r w:rsidRPr="00D5174C">
              <w:rPr>
                <w:rFonts w:ascii="Calibri" w:hAnsi="Calibri" w:cs="Calibri"/>
                <w:color w:val="E9E5DA"/>
                <w:w w:val="108"/>
                <w:sz w:val="20"/>
                <w:szCs w:val="20"/>
              </w:rPr>
              <w:t xml:space="preserve">~ </w:t>
            </w:r>
            <w:r>
              <w:rPr>
                <w:rFonts w:ascii="Calibri" w:hAnsi="Calibri" w:cs="Calibri"/>
              </w:rPr>
              <w:t>C3.</w:t>
            </w:r>
            <w:r w:rsidRPr="0045323C">
              <w:rPr>
                <w:rFonts w:ascii="Calibri" w:hAnsi="Calibri" w:cs="Calibri"/>
              </w:rPr>
              <w:t>Comunicare</w:t>
            </w:r>
          </w:p>
          <w:p w:rsidR="00CB2C76" w:rsidRPr="00F36BC6" w:rsidRDefault="00CB2C76" w:rsidP="00F3087E">
            <w:pPr>
              <w:pStyle w:val="Stile"/>
              <w:ind w:left="67"/>
              <w:rPr>
                <w:rFonts w:ascii="Calibri" w:hAnsi="Calibri" w:cs="Calibri"/>
                <w:color w:val="E9E5DA"/>
                <w:w w:val="108"/>
                <w:sz w:val="20"/>
                <w:szCs w:val="20"/>
              </w:rPr>
            </w:pPr>
          </w:p>
          <w:p w:rsidR="00CB2C76" w:rsidRPr="00F36BC6" w:rsidRDefault="00CB2C76" w:rsidP="00F3087E">
            <w:pPr>
              <w:pStyle w:val="Stile"/>
              <w:ind w:left="67"/>
              <w:rPr>
                <w:rFonts w:ascii="Calibri" w:hAnsi="Calibri" w:cs="Calibri"/>
                <w:color w:val="E9E5DA"/>
                <w:w w:val="108"/>
                <w:sz w:val="20"/>
                <w:szCs w:val="20"/>
              </w:rPr>
            </w:pPr>
          </w:p>
          <w:p w:rsidR="00CB2C76" w:rsidRPr="00F36BC6" w:rsidRDefault="00CB2C76" w:rsidP="00F3087E">
            <w:pPr>
              <w:pStyle w:val="Stile"/>
              <w:ind w:left="67"/>
              <w:rPr>
                <w:rFonts w:ascii="Calibri" w:hAnsi="Calibri" w:cs="Calibri"/>
                <w:color w:val="E9E5DA"/>
                <w:w w:val="108"/>
                <w:sz w:val="20"/>
                <w:szCs w:val="20"/>
              </w:rPr>
            </w:pPr>
          </w:p>
          <w:p w:rsidR="00CB2C76" w:rsidRPr="00F36BC6" w:rsidRDefault="00CB2C76" w:rsidP="00F3087E">
            <w:pPr>
              <w:pStyle w:val="Stile"/>
              <w:ind w:left="67"/>
              <w:rPr>
                <w:rFonts w:ascii="Calibri" w:hAnsi="Calibri" w:cs="Calibri"/>
                <w:color w:val="E9E5DA"/>
                <w:w w:val="108"/>
                <w:sz w:val="20"/>
                <w:szCs w:val="20"/>
              </w:rPr>
            </w:pPr>
          </w:p>
          <w:p w:rsidR="00CB2C76" w:rsidRPr="00F36BC6" w:rsidRDefault="00CB2C76" w:rsidP="00F3087E">
            <w:pPr>
              <w:pStyle w:val="Stile"/>
              <w:ind w:left="67"/>
              <w:rPr>
                <w:rFonts w:ascii="Calibri" w:hAnsi="Calibri" w:cs="Calibri"/>
                <w:color w:val="E9E5DA"/>
                <w:w w:val="108"/>
                <w:sz w:val="20"/>
                <w:szCs w:val="20"/>
              </w:rPr>
            </w:pPr>
          </w:p>
          <w:p w:rsidR="00CB2C76" w:rsidRPr="00F36BC6" w:rsidRDefault="00CB2C76" w:rsidP="00F3087E">
            <w:pPr>
              <w:pStyle w:val="Stile"/>
              <w:ind w:left="67"/>
              <w:rPr>
                <w:rFonts w:ascii="Calibri" w:hAnsi="Calibri" w:cs="Calibri"/>
                <w:color w:val="E9E5DA"/>
                <w:w w:val="108"/>
                <w:sz w:val="20"/>
                <w:szCs w:val="20"/>
              </w:rPr>
            </w:pPr>
          </w:p>
        </w:tc>
        <w:tc>
          <w:tcPr>
            <w:tcW w:w="696" w:type="dxa"/>
            <w:tcBorders>
              <w:top w:val="single" w:sz="4" w:space="0" w:color="auto"/>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1675" w:type="dxa"/>
            <w:tcBorders>
              <w:top w:val="single" w:sz="4" w:space="0" w:color="auto"/>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619" w:type="dxa"/>
            <w:tcBorders>
              <w:top w:val="single" w:sz="4" w:space="0" w:color="auto"/>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1747" w:type="dxa"/>
            <w:tcBorders>
              <w:top w:val="single" w:sz="4" w:space="0" w:color="auto"/>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696" w:type="dxa"/>
            <w:tcBorders>
              <w:top w:val="single" w:sz="4" w:space="0" w:color="auto"/>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1834" w:type="dxa"/>
            <w:tcBorders>
              <w:top w:val="single" w:sz="4" w:space="0" w:color="auto"/>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2362" w:type="dxa"/>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E9E5DA"/>
                <w:w w:val="108"/>
                <w:sz w:val="20"/>
                <w:szCs w:val="20"/>
              </w:rPr>
            </w:pPr>
          </w:p>
        </w:tc>
        <w:tc>
          <w:tcPr>
            <w:tcW w:w="2376" w:type="dxa"/>
            <w:tcBorders>
              <w:top w:val="single" w:sz="4" w:space="0" w:color="auto"/>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E9E5DA"/>
                <w:w w:val="108"/>
                <w:sz w:val="20"/>
                <w:szCs w:val="20"/>
              </w:rPr>
            </w:pPr>
          </w:p>
        </w:tc>
      </w:tr>
      <w:tr w:rsidR="00CB2C76" w:rsidTr="00F3087E">
        <w:trPr>
          <w:trHeight w:hRule="exact" w:val="326"/>
        </w:trPr>
        <w:tc>
          <w:tcPr>
            <w:tcW w:w="643" w:type="dxa"/>
            <w:tcBorders>
              <w:top w:val="nil"/>
              <w:left w:val="single" w:sz="4" w:space="0" w:color="auto"/>
              <w:bottom w:val="nil"/>
              <w:right w:val="nil"/>
            </w:tcBorders>
            <w:vAlign w:val="center"/>
          </w:tcPr>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p>
          <w:p w:rsidR="00CB2C76" w:rsidRPr="00F36BC6" w:rsidRDefault="00CB2C76" w:rsidP="00F3087E">
            <w:pPr>
              <w:pStyle w:val="Stile"/>
              <w:ind w:right="86"/>
              <w:jc w:val="right"/>
              <w:rPr>
                <w:rFonts w:ascii="Calibri" w:hAnsi="Calibri" w:cs="Calibri"/>
                <w:color w:val="252322"/>
                <w:w w:val="71"/>
                <w:sz w:val="36"/>
                <w:szCs w:val="36"/>
              </w:rPr>
            </w:pPr>
            <w:r w:rsidRPr="00F36BC6">
              <w:rPr>
                <w:rFonts w:ascii="Calibri" w:hAnsi="Calibri" w:cs="Calibri"/>
                <w:color w:val="252322"/>
                <w:w w:val="71"/>
                <w:sz w:val="36"/>
                <w:szCs w:val="36"/>
              </w:rPr>
              <w:t xml:space="preserve">- </w:t>
            </w: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p>
          <w:p w:rsidR="00CB2C76" w:rsidRPr="00F36BC6" w:rsidRDefault="00CB2C76" w:rsidP="00F3087E">
            <w:pPr>
              <w:pStyle w:val="Stile"/>
              <w:ind w:left="192"/>
              <w:rPr>
                <w:rFonts w:ascii="Calibri" w:hAnsi="Calibri" w:cs="Calibri"/>
                <w:color w:val="252322"/>
                <w:sz w:val="23"/>
                <w:szCs w:val="23"/>
              </w:rPr>
            </w:pPr>
          </w:p>
          <w:p w:rsidR="00CB2C76" w:rsidRPr="00F36BC6" w:rsidRDefault="00CB2C76" w:rsidP="00F3087E">
            <w:pPr>
              <w:pStyle w:val="Stile"/>
              <w:ind w:left="192"/>
              <w:rPr>
                <w:rFonts w:ascii="Calibri" w:hAnsi="Calibri" w:cs="Calibri"/>
                <w:color w:val="252322"/>
                <w:sz w:val="23"/>
                <w:szCs w:val="23"/>
              </w:rPr>
            </w:pPr>
          </w:p>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 xml:space="preserve">comunicare </w:t>
            </w:r>
          </w:p>
        </w:tc>
        <w:tc>
          <w:tcPr>
            <w:tcW w:w="696" w:type="dxa"/>
            <w:tcBorders>
              <w:top w:val="nil"/>
              <w:left w:val="single" w:sz="4" w:space="0" w:color="auto"/>
              <w:bottom w:val="nil"/>
              <w:right w:val="nil"/>
            </w:tcBorders>
            <w:vAlign w:val="center"/>
          </w:tcPr>
          <w:p w:rsidR="00CB2C76" w:rsidRPr="00F36BC6" w:rsidRDefault="00CB2C76" w:rsidP="00F3087E">
            <w:pPr>
              <w:pStyle w:val="Stile"/>
              <w:ind w:right="139"/>
              <w:jc w:val="right"/>
              <w:rPr>
                <w:rFonts w:ascii="Calibri" w:hAnsi="Calibri" w:cs="Calibri"/>
                <w:color w:val="252322"/>
                <w:w w:val="75"/>
                <w:sz w:val="36"/>
                <w:szCs w:val="36"/>
              </w:rPr>
            </w:pPr>
          </w:p>
          <w:p w:rsidR="00CB2C76" w:rsidRPr="00F36BC6" w:rsidRDefault="00CB2C76" w:rsidP="00F3087E">
            <w:pPr>
              <w:pStyle w:val="Stile"/>
              <w:ind w:right="139"/>
              <w:jc w:val="right"/>
              <w:rPr>
                <w:rFonts w:ascii="Calibri" w:hAnsi="Calibri" w:cs="Calibri"/>
                <w:color w:val="252322"/>
                <w:w w:val="75"/>
                <w:sz w:val="36"/>
                <w:szCs w:val="36"/>
              </w:rPr>
            </w:pPr>
          </w:p>
          <w:p w:rsidR="00CB2C76" w:rsidRPr="00F36BC6" w:rsidRDefault="00CB2C76" w:rsidP="00F3087E">
            <w:pPr>
              <w:pStyle w:val="Stile"/>
              <w:ind w:right="139"/>
              <w:jc w:val="right"/>
              <w:rPr>
                <w:rFonts w:ascii="Calibri" w:hAnsi="Calibri" w:cs="Calibri"/>
                <w:color w:val="252322"/>
                <w:w w:val="75"/>
                <w:sz w:val="36"/>
                <w:szCs w:val="36"/>
              </w:rPr>
            </w:pPr>
          </w:p>
          <w:p w:rsidR="00CB2C76" w:rsidRPr="00F36BC6" w:rsidRDefault="00CB2C76" w:rsidP="00F3087E">
            <w:pPr>
              <w:pStyle w:val="Stile"/>
              <w:ind w:right="139"/>
              <w:jc w:val="right"/>
              <w:rPr>
                <w:rFonts w:ascii="Calibri" w:hAnsi="Calibri" w:cs="Calibri"/>
                <w:color w:val="252322"/>
                <w:w w:val="75"/>
                <w:sz w:val="36"/>
                <w:szCs w:val="36"/>
              </w:rPr>
            </w:pPr>
          </w:p>
          <w:p w:rsidR="00CB2C76" w:rsidRPr="00F36BC6" w:rsidRDefault="00CB2C76" w:rsidP="00F3087E">
            <w:pPr>
              <w:pStyle w:val="Stile"/>
              <w:ind w:right="139"/>
              <w:jc w:val="right"/>
              <w:rPr>
                <w:rFonts w:ascii="Calibri" w:hAnsi="Calibri" w:cs="Calibri"/>
                <w:color w:val="252322"/>
                <w:w w:val="75"/>
                <w:sz w:val="36"/>
                <w:szCs w:val="36"/>
              </w:rPr>
            </w:pPr>
            <w:r w:rsidRPr="00F36BC6">
              <w:rPr>
                <w:rFonts w:ascii="Calibri" w:hAnsi="Calibri" w:cs="Calibri"/>
                <w:color w:val="252322"/>
                <w:w w:val="75"/>
                <w:sz w:val="36"/>
                <w:szCs w:val="36"/>
              </w:rPr>
              <w:t xml:space="preserve">- </w:t>
            </w:r>
          </w:p>
        </w:tc>
        <w:tc>
          <w:tcPr>
            <w:tcW w:w="1675"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principali </w:t>
            </w:r>
          </w:p>
        </w:tc>
        <w:tc>
          <w:tcPr>
            <w:tcW w:w="619" w:type="dxa"/>
            <w:tcBorders>
              <w:top w:val="nil"/>
              <w:left w:val="single" w:sz="4" w:space="0" w:color="auto"/>
              <w:bottom w:val="nil"/>
              <w:right w:val="nil"/>
            </w:tcBorders>
            <w:vAlign w:val="center"/>
          </w:tcPr>
          <w:p w:rsidR="00CB2C76" w:rsidRPr="00F36BC6" w:rsidRDefault="00CB2C76" w:rsidP="00F3087E">
            <w:pPr>
              <w:pStyle w:val="Stile"/>
              <w:ind w:right="62"/>
              <w:jc w:val="right"/>
              <w:rPr>
                <w:rFonts w:ascii="Calibri" w:hAnsi="Calibri" w:cs="Calibri"/>
                <w:color w:val="252322"/>
                <w:w w:val="75"/>
                <w:sz w:val="36"/>
                <w:szCs w:val="36"/>
              </w:rPr>
            </w:pPr>
            <w:r w:rsidRPr="00F36BC6">
              <w:rPr>
                <w:rFonts w:ascii="Calibri" w:hAnsi="Calibri" w:cs="Calibri"/>
                <w:color w:val="252322"/>
                <w:w w:val="75"/>
                <w:sz w:val="36"/>
                <w:szCs w:val="36"/>
              </w:rPr>
              <w:t xml:space="preserve">- </w:t>
            </w: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saper </w:t>
            </w:r>
          </w:p>
        </w:tc>
        <w:tc>
          <w:tcPr>
            <w:tcW w:w="696" w:type="dxa"/>
            <w:tcBorders>
              <w:top w:val="nil"/>
              <w:left w:val="single" w:sz="4" w:space="0" w:color="auto"/>
              <w:bottom w:val="nil"/>
              <w:right w:val="nil"/>
            </w:tcBorders>
            <w:vAlign w:val="center"/>
          </w:tcPr>
          <w:p w:rsidR="00CB2C76" w:rsidRPr="00F36BC6" w:rsidRDefault="00CB2C76" w:rsidP="00F3087E">
            <w:pPr>
              <w:pStyle w:val="Stile"/>
              <w:ind w:right="139"/>
              <w:jc w:val="right"/>
              <w:rPr>
                <w:rFonts w:ascii="Calibri" w:hAnsi="Calibri" w:cs="Calibri"/>
                <w:color w:val="252322"/>
                <w:w w:val="75"/>
                <w:sz w:val="36"/>
                <w:szCs w:val="36"/>
              </w:rPr>
            </w:pPr>
            <w:r w:rsidRPr="00F36BC6">
              <w:rPr>
                <w:rFonts w:ascii="Calibri" w:hAnsi="Calibri" w:cs="Calibri"/>
                <w:color w:val="252322"/>
                <w:w w:val="75"/>
                <w:sz w:val="36"/>
                <w:szCs w:val="36"/>
              </w:rPr>
              <w:t xml:space="preserve">- </w:t>
            </w: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lavoro di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ind w:left="120"/>
              <w:rPr>
                <w:rFonts w:ascii="Calibri" w:hAnsi="Calibri" w:cs="Calibri"/>
                <w:color w:val="252322"/>
                <w:sz w:val="23"/>
                <w:szCs w:val="23"/>
              </w:rPr>
            </w:pPr>
            <w:r w:rsidRPr="00F36BC6">
              <w:rPr>
                <w:rFonts w:ascii="Calibri" w:hAnsi="Calibri" w:cs="Calibri"/>
                <w:color w:val="252322"/>
                <w:sz w:val="23"/>
                <w:szCs w:val="23"/>
              </w:rPr>
              <w:t xml:space="preserve">2 ore </w:t>
            </w: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ind w:left="124"/>
              <w:rPr>
                <w:rFonts w:ascii="Calibri" w:hAnsi="Calibri" w:cs="Calibri"/>
                <w:color w:val="252322"/>
                <w:sz w:val="23"/>
                <w:szCs w:val="23"/>
              </w:rPr>
            </w:pPr>
            <w:r w:rsidRPr="00F36BC6">
              <w:rPr>
                <w:rFonts w:ascii="Calibri" w:hAnsi="Calibri" w:cs="Calibri"/>
                <w:color w:val="252322"/>
                <w:sz w:val="23"/>
                <w:szCs w:val="23"/>
              </w:rPr>
              <w:t xml:space="preserve">Verifica trasversale </w:t>
            </w:r>
          </w:p>
        </w:tc>
      </w:tr>
      <w:tr w:rsidR="00CB2C76" w:rsidTr="00F3087E">
        <w:trPr>
          <w:trHeight w:hRule="exact" w:val="273"/>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Comunicare in modo</w:t>
            </w:r>
          </w:p>
          <w:p w:rsidR="00CB2C76" w:rsidRPr="00F36BC6" w:rsidRDefault="00CB2C76" w:rsidP="00F3087E">
            <w:pPr>
              <w:pStyle w:val="Stile"/>
              <w:ind w:left="192"/>
              <w:rPr>
                <w:rFonts w:ascii="Calibri" w:hAnsi="Calibri" w:cs="Calibri"/>
                <w:color w:val="252322"/>
                <w:sz w:val="23"/>
                <w:szCs w:val="23"/>
              </w:rPr>
            </w:pPr>
          </w:p>
          <w:p w:rsidR="00CB2C76" w:rsidRPr="00F36BC6" w:rsidRDefault="00CB2C76" w:rsidP="00F3087E">
            <w:pPr>
              <w:pStyle w:val="Stile"/>
              <w:ind w:left="192"/>
              <w:rPr>
                <w:rFonts w:ascii="Calibri" w:hAnsi="Calibri" w:cs="Calibri"/>
                <w:color w:val="252322"/>
                <w:sz w:val="23"/>
                <w:szCs w:val="23"/>
              </w:rPr>
            </w:pPr>
          </w:p>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 xml:space="preserve">in modo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strutture di </w:t>
            </w: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cercare un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gruppo col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ind w:left="124"/>
              <w:rPr>
                <w:rFonts w:ascii="Calibri" w:hAnsi="Calibri" w:cs="Calibri"/>
                <w:color w:val="252322"/>
                <w:sz w:val="23"/>
                <w:szCs w:val="23"/>
              </w:rPr>
            </w:pPr>
            <w:r w:rsidRPr="00F36BC6">
              <w:rPr>
                <w:rFonts w:ascii="Calibri" w:hAnsi="Calibri" w:cs="Calibri"/>
                <w:color w:val="252322"/>
                <w:sz w:val="23"/>
                <w:szCs w:val="23"/>
              </w:rPr>
              <w:t>comune de</w:t>
            </w:r>
            <w:r w:rsidRPr="00F36BC6">
              <w:rPr>
                <w:rFonts w:ascii="Calibri" w:hAnsi="Calibri" w:cs="Calibri"/>
                <w:color w:val="0A0506"/>
                <w:sz w:val="23"/>
                <w:szCs w:val="23"/>
              </w:rPr>
              <w:t xml:space="preserve">l </w:t>
            </w:r>
            <w:r w:rsidRPr="00F36BC6">
              <w:rPr>
                <w:rFonts w:ascii="Calibri" w:hAnsi="Calibri" w:cs="Calibri"/>
                <w:color w:val="252322"/>
                <w:sz w:val="23"/>
                <w:szCs w:val="23"/>
              </w:rPr>
              <w:t xml:space="preserve">Cd C </w:t>
            </w:r>
          </w:p>
        </w:tc>
      </w:tr>
      <w:tr w:rsidR="00CB2C76" w:rsidTr="00F3087E">
        <w:trPr>
          <w:trHeight w:hRule="exact" w:val="278"/>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modo semp</w:t>
            </w:r>
            <w:r w:rsidRPr="00F36BC6">
              <w:rPr>
                <w:rFonts w:ascii="Calibri" w:hAnsi="Calibri" w:cs="Calibri"/>
                <w:color w:val="0A0506"/>
                <w:sz w:val="23"/>
                <w:szCs w:val="23"/>
              </w:rPr>
              <w:t>l</w:t>
            </w:r>
            <w:r w:rsidRPr="00F36BC6">
              <w:rPr>
                <w:rFonts w:ascii="Calibri" w:hAnsi="Calibri" w:cs="Calibri"/>
                <w:color w:val="252322"/>
                <w:sz w:val="23"/>
                <w:szCs w:val="23"/>
              </w:rPr>
              <w:t xml:space="preserve">ice il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base della </w:t>
            </w: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vocabolo nel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dizionario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73"/>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 xml:space="preserve">contenuto di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classe prima </w:t>
            </w: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dizionario e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bilingue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73"/>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 xml:space="preserve">un'immagine,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scegliere </w:t>
            </w:r>
            <w:r w:rsidRPr="00F36BC6">
              <w:rPr>
                <w:rFonts w:ascii="Calibri" w:hAnsi="Calibri" w:cs="Calibri"/>
                <w:color w:val="0A0506"/>
                <w:sz w:val="23"/>
                <w:szCs w:val="23"/>
              </w:rPr>
              <w:t>i</w:t>
            </w:r>
            <w:r w:rsidRPr="00F36BC6">
              <w:rPr>
                <w:rFonts w:ascii="Calibri" w:hAnsi="Calibri" w:cs="Calibri"/>
                <w:color w:val="252322"/>
                <w:sz w:val="23"/>
                <w:szCs w:val="23"/>
              </w:rPr>
              <w:t xml:space="preserve">n </w:t>
            </w:r>
          </w:p>
        </w:tc>
        <w:tc>
          <w:tcPr>
            <w:tcW w:w="696" w:type="dxa"/>
            <w:tcBorders>
              <w:top w:val="nil"/>
              <w:left w:val="single" w:sz="4" w:space="0" w:color="auto"/>
              <w:bottom w:val="nil"/>
              <w:right w:val="nil"/>
            </w:tcBorders>
            <w:vAlign w:val="center"/>
          </w:tcPr>
          <w:p w:rsidR="00CB2C76" w:rsidRPr="00F36BC6" w:rsidRDefault="00CB2C76" w:rsidP="00F3087E">
            <w:pPr>
              <w:pStyle w:val="Stile"/>
              <w:ind w:right="139"/>
              <w:jc w:val="right"/>
              <w:rPr>
                <w:rFonts w:ascii="Calibri" w:hAnsi="Calibri" w:cs="Calibri"/>
                <w:color w:val="252322"/>
                <w:w w:val="75"/>
                <w:sz w:val="36"/>
                <w:szCs w:val="36"/>
              </w:rPr>
            </w:pPr>
            <w:r w:rsidRPr="00F36BC6">
              <w:rPr>
                <w:rFonts w:ascii="Calibri" w:hAnsi="Calibri" w:cs="Calibri"/>
                <w:color w:val="252322"/>
                <w:w w:val="75"/>
                <w:sz w:val="36"/>
                <w:szCs w:val="36"/>
              </w:rPr>
              <w:t xml:space="preserve">- </w:t>
            </w: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socializzazione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54"/>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ve</w:t>
            </w:r>
            <w:r w:rsidRPr="00F36BC6">
              <w:rPr>
                <w:rFonts w:ascii="Calibri" w:hAnsi="Calibri" w:cs="Calibri"/>
                <w:color w:val="0A0506"/>
                <w:sz w:val="23"/>
                <w:szCs w:val="23"/>
              </w:rPr>
              <w:t>i</w:t>
            </w:r>
            <w:r w:rsidRPr="00F36BC6">
              <w:rPr>
                <w:rFonts w:ascii="Calibri" w:hAnsi="Calibri" w:cs="Calibri"/>
                <w:color w:val="252322"/>
                <w:sz w:val="23"/>
                <w:szCs w:val="23"/>
              </w:rPr>
              <w:t>co</w:t>
            </w:r>
            <w:r w:rsidRPr="00F36BC6">
              <w:rPr>
                <w:rFonts w:ascii="Calibri" w:hAnsi="Calibri" w:cs="Calibri"/>
                <w:color w:val="0A0506"/>
                <w:sz w:val="23"/>
                <w:szCs w:val="23"/>
              </w:rPr>
              <w:t>l</w:t>
            </w:r>
            <w:r w:rsidRPr="00F36BC6">
              <w:rPr>
                <w:rFonts w:ascii="Calibri" w:hAnsi="Calibri" w:cs="Calibri"/>
                <w:color w:val="252322"/>
                <w:sz w:val="23"/>
                <w:szCs w:val="23"/>
              </w:rPr>
              <w:t xml:space="preserve">ando le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base al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dei risultati e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78"/>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 xml:space="preserve">informazioni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contesto il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ind w:left="144"/>
              <w:rPr>
                <w:rFonts w:ascii="Calibri" w:hAnsi="Calibri" w:cs="Calibri"/>
                <w:color w:val="252322"/>
                <w:sz w:val="23"/>
                <w:szCs w:val="23"/>
              </w:rPr>
            </w:pPr>
            <w:r w:rsidRPr="00F36BC6">
              <w:rPr>
                <w:rFonts w:ascii="Calibri" w:hAnsi="Calibri" w:cs="Calibri"/>
                <w:color w:val="252322"/>
                <w:sz w:val="23"/>
                <w:szCs w:val="23"/>
              </w:rPr>
              <w:t xml:space="preserve">analisi comune </w:t>
            </w: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97"/>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ind w:left="192"/>
              <w:rPr>
                <w:rFonts w:ascii="Calibri" w:hAnsi="Calibri" w:cs="Calibri"/>
                <w:color w:val="252322"/>
                <w:sz w:val="23"/>
                <w:szCs w:val="23"/>
              </w:rPr>
            </w:pPr>
            <w:r w:rsidRPr="00F36BC6">
              <w:rPr>
                <w:rFonts w:ascii="Calibri" w:hAnsi="Calibri" w:cs="Calibri"/>
                <w:color w:val="252322"/>
                <w:sz w:val="23"/>
                <w:szCs w:val="23"/>
              </w:rPr>
              <w:t xml:space="preserve">essenziali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termine p</w:t>
            </w:r>
            <w:r w:rsidRPr="00F36BC6">
              <w:rPr>
                <w:rFonts w:ascii="Calibri" w:hAnsi="Calibri" w:cs="Calibri"/>
                <w:color w:val="0A0506"/>
                <w:sz w:val="23"/>
                <w:szCs w:val="23"/>
              </w:rPr>
              <w:t>i</w:t>
            </w:r>
            <w:r w:rsidRPr="00F36BC6">
              <w:rPr>
                <w:rFonts w:ascii="Calibri" w:hAnsi="Calibri" w:cs="Calibri"/>
                <w:color w:val="252322"/>
                <w:sz w:val="23"/>
                <w:szCs w:val="23"/>
              </w:rPr>
              <w:t xml:space="preserve">ù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78"/>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rPr>
            </w:pP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appropriato a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254"/>
        </w:trPr>
        <w:tc>
          <w:tcPr>
            <w:tcW w:w="643"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rPr>
            </w:pP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675"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rPr>
            </w:pPr>
          </w:p>
        </w:tc>
        <w:tc>
          <w:tcPr>
            <w:tcW w:w="619"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rPr>
            </w:pPr>
          </w:p>
        </w:tc>
        <w:tc>
          <w:tcPr>
            <w:tcW w:w="1747" w:type="dxa"/>
            <w:tcBorders>
              <w:top w:val="nil"/>
              <w:left w:val="nil"/>
              <w:bottom w:val="nil"/>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 xml:space="preserve">veicolare il </w:t>
            </w:r>
          </w:p>
        </w:tc>
        <w:tc>
          <w:tcPr>
            <w:tcW w:w="696" w:type="dxa"/>
            <w:tcBorders>
              <w:top w:val="nil"/>
              <w:left w:val="single" w:sz="4" w:space="0" w:color="auto"/>
              <w:bottom w:val="nil"/>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62"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nil"/>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r w:rsidR="00CB2C76" w:rsidTr="00F3087E">
        <w:trPr>
          <w:trHeight w:hRule="exact" w:val="1099"/>
        </w:trPr>
        <w:tc>
          <w:tcPr>
            <w:tcW w:w="643"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728"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696"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675"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rPr>
            </w:pPr>
          </w:p>
        </w:tc>
        <w:tc>
          <w:tcPr>
            <w:tcW w:w="619"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rPr>
            </w:pPr>
          </w:p>
        </w:tc>
        <w:tc>
          <w:tcPr>
            <w:tcW w:w="1747" w:type="dxa"/>
            <w:tcBorders>
              <w:top w:val="nil"/>
              <w:left w:val="nil"/>
              <w:bottom w:val="single" w:sz="4" w:space="0" w:color="auto"/>
              <w:right w:val="single" w:sz="4" w:space="0" w:color="auto"/>
            </w:tcBorders>
            <w:vAlign w:val="center"/>
          </w:tcPr>
          <w:p w:rsidR="00CB2C76" w:rsidRPr="00F36BC6" w:rsidRDefault="00CB2C76" w:rsidP="00F3087E">
            <w:pPr>
              <w:pStyle w:val="Stile"/>
              <w:ind w:left="220"/>
              <w:rPr>
                <w:rFonts w:ascii="Calibri" w:hAnsi="Calibri" w:cs="Calibri"/>
                <w:color w:val="252322"/>
                <w:sz w:val="23"/>
                <w:szCs w:val="23"/>
              </w:rPr>
            </w:pPr>
            <w:r w:rsidRPr="00F36BC6">
              <w:rPr>
                <w:rFonts w:ascii="Calibri" w:hAnsi="Calibri" w:cs="Calibri"/>
                <w:color w:val="252322"/>
                <w:sz w:val="23"/>
                <w:szCs w:val="23"/>
              </w:rPr>
              <w:t>messag</w:t>
            </w:r>
            <w:r w:rsidRPr="00F36BC6">
              <w:rPr>
                <w:rFonts w:ascii="Calibri" w:hAnsi="Calibri" w:cs="Calibri"/>
                <w:color w:val="0A0506"/>
                <w:sz w:val="23"/>
                <w:szCs w:val="23"/>
              </w:rPr>
              <w:t>gi</w:t>
            </w:r>
            <w:r w:rsidRPr="00F36BC6">
              <w:rPr>
                <w:rFonts w:ascii="Calibri" w:hAnsi="Calibri" w:cs="Calibri"/>
                <w:color w:val="252322"/>
                <w:sz w:val="23"/>
                <w:szCs w:val="23"/>
              </w:rPr>
              <w:t xml:space="preserve">o </w:t>
            </w:r>
          </w:p>
        </w:tc>
        <w:tc>
          <w:tcPr>
            <w:tcW w:w="696" w:type="dxa"/>
            <w:tcBorders>
              <w:top w:val="nil"/>
              <w:left w:val="single" w:sz="4" w:space="0" w:color="auto"/>
              <w:bottom w:val="single" w:sz="4" w:space="0" w:color="auto"/>
              <w:right w:val="nil"/>
            </w:tcBorders>
            <w:vAlign w:val="center"/>
          </w:tcPr>
          <w:p w:rsidR="00CB2C76" w:rsidRPr="00F36BC6" w:rsidRDefault="00CB2C76" w:rsidP="00F3087E">
            <w:pPr>
              <w:pStyle w:val="Stile"/>
              <w:jc w:val="center"/>
              <w:rPr>
                <w:rFonts w:ascii="Calibri" w:hAnsi="Calibri" w:cs="Calibri"/>
                <w:color w:val="252322"/>
                <w:sz w:val="23"/>
                <w:szCs w:val="23"/>
              </w:rPr>
            </w:pPr>
          </w:p>
        </w:tc>
        <w:tc>
          <w:tcPr>
            <w:tcW w:w="1834" w:type="dxa"/>
            <w:tcBorders>
              <w:top w:val="nil"/>
              <w:left w:val="nil"/>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62" w:type="dxa"/>
            <w:tcBorders>
              <w:top w:val="nil"/>
              <w:left w:val="single" w:sz="4" w:space="0" w:color="auto"/>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c>
          <w:tcPr>
            <w:tcW w:w="2376" w:type="dxa"/>
            <w:tcBorders>
              <w:top w:val="nil"/>
              <w:left w:val="single" w:sz="4" w:space="0" w:color="auto"/>
              <w:bottom w:val="single" w:sz="4" w:space="0" w:color="auto"/>
              <w:right w:val="single" w:sz="4" w:space="0" w:color="auto"/>
            </w:tcBorders>
            <w:vAlign w:val="center"/>
          </w:tcPr>
          <w:p w:rsidR="00CB2C76" w:rsidRPr="00F36BC6" w:rsidRDefault="00CB2C76" w:rsidP="00F3087E">
            <w:pPr>
              <w:pStyle w:val="Stile"/>
              <w:jc w:val="center"/>
              <w:rPr>
                <w:rFonts w:ascii="Calibri" w:hAnsi="Calibri" w:cs="Calibri"/>
                <w:color w:val="252322"/>
                <w:sz w:val="23"/>
                <w:szCs w:val="23"/>
              </w:rPr>
            </w:pPr>
          </w:p>
        </w:tc>
      </w:tr>
    </w:tbl>
    <w:p w:rsidR="00CB2C76" w:rsidRPr="00E32D21" w:rsidRDefault="00CB2C76" w:rsidP="00E32D21">
      <w:pPr>
        <w:rPr>
          <w:rFonts w:ascii="Trebuchet MS" w:hAnsi="Trebuchet MS"/>
        </w:rPr>
      </w:pPr>
    </w:p>
    <w:p w:rsidR="00CB2C76" w:rsidRPr="00E32D21" w:rsidRDefault="00CB2C76" w:rsidP="00E32D21">
      <w:pPr>
        <w:rPr>
          <w:rFonts w:ascii="Trebuchet MS" w:hAnsi="Trebuchet MS"/>
        </w:rPr>
      </w:pPr>
    </w:p>
    <w:p w:rsidR="00CB2C76" w:rsidRPr="00E32D21" w:rsidRDefault="00CB2C76" w:rsidP="00E32D21">
      <w:pPr>
        <w:rPr>
          <w:rFonts w:ascii="Trebuchet MS" w:hAnsi="Trebuchet MS"/>
        </w:rPr>
      </w:pPr>
    </w:p>
    <w:p w:rsidR="00CB2C76" w:rsidRPr="00E32D21" w:rsidRDefault="00CB2C76" w:rsidP="00E32D21">
      <w:pPr>
        <w:rPr>
          <w:rFonts w:ascii="Trebuchet MS" w:hAnsi="Trebuchet MS"/>
        </w:rPr>
      </w:pPr>
    </w:p>
    <w:p w:rsidR="00CB2C76" w:rsidRPr="00E32D21"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E32D21">
      <w:pPr>
        <w:rPr>
          <w:rFonts w:ascii="Trebuchet MS" w:hAnsi="Trebuchet MS"/>
        </w:rPr>
      </w:pPr>
    </w:p>
    <w:p w:rsidR="00CB2C76" w:rsidRDefault="00CB2C76" w:rsidP="00F15546">
      <w:pPr>
        <w:tabs>
          <w:tab w:val="left" w:pos="12564"/>
        </w:tabs>
        <w:rPr>
          <w:rFonts w:ascii="Calibri" w:hAnsi="Calibri" w:cs="Calibri"/>
          <w:color w:val="3366FF"/>
          <w:sz w:val="28"/>
          <w:szCs w:val="28"/>
        </w:rPr>
      </w:pPr>
      <w:r>
        <w:rPr>
          <w:noProof/>
        </w:rPr>
        <w:pict>
          <v:shape id="_x0000_s1031" type="#_x0000_t75" style="position:absolute;margin-left:151.85pt;margin-top:-9.05pt;width:92.7pt;height:46.8pt;z-index:251658240">
            <v:imagedata r:id="rId8" o:title=""/>
            <o:lock v:ext="edit" cropping="t"/>
          </v:shape>
        </w:pict>
      </w:r>
      <w:r w:rsidRPr="00C72772">
        <w:rPr>
          <w:rFonts w:ascii="Trebuchet MS" w:hAnsi="Trebuchet MS"/>
          <w:color w:val="3366FF"/>
        </w:rPr>
        <w:t>U.d.A</w:t>
      </w:r>
      <w:r>
        <w:rPr>
          <w:rFonts w:ascii="Trebuchet MS" w:hAnsi="Trebuchet MS"/>
        </w:rPr>
        <w:t xml:space="preserve"> </w:t>
      </w:r>
      <w:r w:rsidRPr="00C42A26">
        <w:rPr>
          <w:rFonts w:ascii="Calibri" w:hAnsi="Calibri" w:cs="Calibri"/>
        </w:rPr>
        <w:t xml:space="preserve">interdisciplinare                   </w:t>
      </w:r>
      <w:r w:rsidRPr="00C42A26">
        <w:rPr>
          <w:rFonts w:ascii="Calibri" w:hAnsi="Calibri" w:cs="Calibri"/>
          <w:sz w:val="28"/>
          <w:szCs w:val="28"/>
        </w:rPr>
        <w:t xml:space="preserve">                             "Dentro un'antica leggenda"             </w:t>
      </w:r>
      <w:r>
        <w:rPr>
          <w:rFonts w:ascii="Calibri" w:hAnsi="Calibri" w:cs="Calibri"/>
          <w:sz w:val="28"/>
          <w:szCs w:val="28"/>
        </w:rPr>
        <w:t xml:space="preserve">                      A.S. 2011-2012</w:t>
      </w:r>
      <w:r w:rsidRPr="00C42A26">
        <w:rPr>
          <w:rFonts w:ascii="Calibri" w:hAnsi="Calibri" w:cs="Calibri"/>
          <w:sz w:val="28"/>
          <w:szCs w:val="28"/>
        </w:rPr>
        <w:t xml:space="preserve">  </w:t>
      </w:r>
      <w:r>
        <w:rPr>
          <w:rFonts w:ascii="Calibri" w:hAnsi="Calibri" w:cs="Calibri"/>
          <w:sz w:val="28"/>
          <w:szCs w:val="28"/>
        </w:rPr>
        <w:t xml:space="preserve">                </w:t>
      </w:r>
      <w:r w:rsidRPr="00C72772">
        <w:rPr>
          <w:rFonts w:ascii="Calibri" w:hAnsi="Calibri" w:cs="Calibri"/>
          <w:color w:val="3366FF"/>
          <w:sz w:val="28"/>
          <w:szCs w:val="28"/>
        </w:rPr>
        <w:t xml:space="preserve">Classe 2^C </w:t>
      </w:r>
    </w:p>
    <w:p w:rsidR="00CB2C76" w:rsidRDefault="00CB2C76" w:rsidP="00F15546">
      <w:pPr>
        <w:tabs>
          <w:tab w:val="left" w:pos="12564"/>
        </w:tabs>
        <w:rPr>
          <w:rFonts w:ascii="Calibri" w:hAnsi="Calibri" w:cs="Calibri"/>
          <w:color w:val="3366FF"/>
          <w:sz w:val="28"/>
          <w:szCs w:val="28"/>
        </w:rPr>
      </w:pPr>
      <w:r w:rsidRPr="00C72772">
        <w:rPr>
          <w:rFonts w:ascii="Calibri" w:hAnsi="Calibri" w:cs="Calibri"/>
          <w:color w:val="3366FF"/>
          <w:sz w:val="28"/>
          <w:szCs w:val="28"/>
        </w:rPr>
        <w:t xml:space="preserve"> </w:t>
      </w:r>
      <w:r>
        <w:rPr>
          <w:rFonts w:ascii="Calibri" w:hAnsi="Calibri" w:cs="Calibri"/>
          <w:color w:val="3366FF"/>
          <w:sz w:val="28"/>
          <w:szCs w:val="28"/>
        </w:rPr>
        <w:t xml:space="preserve">                                                                                     Tecnologia/Informatica                                                                 Prof.ssa G. D'Antonio</w:t>
      </w:r>
    </w:p>
    <w:p w:rsidR="00CB2C76" w:rsidRPr="00C42A26" w:rsidRDefault="00CB2C76" w:rsidP="00F15546">
      <w:pPr>
        <w:tabs>
          <w:tab w:val="left" w:pos="12564"/>
        </w:tabs>
        <w:rPr>
          <w:rFonts w:ascii="Calibri" w:hAnsi="Calibri" w:cs="Calibri"/>
          <w:sz w:val="28"/>
          <w:szCs w:val="28"/>
        </w:rPr>
      </w:pPr>
    </w:p>
    <w:p w:rsidR="00CB2C76" w:rsidRDefault="00CB2C76" w:rsidP="00E32D21">
      <w:pPr>
        <w:rPr>
          <w:rFonts w:ascii="Trebuchet MS" w:hAnsi="Trebuchet MS"/>
        </w:rPr>
      </w:pPr>
    </w:p>
    <w:tbl>
      <w:tblPr>
        <w:tblW w:w="14570" w:type="dxa"/>
        <w:tblInd w:w="45" w:type="dxa"/>
        <w:tblLayout w:type="fixed"/>
        <w:tblCellMar>
          <w:left w:w="10" w:type="dxa"/>
          <w:right w:w="10" w:type="dxa"/>
        </w:tblCellMar>
        <w:tblLook w:val="0000"/>
      </w:tblPr>
      <w:tblGrid>
        <w:gridCol w:w="2429"/>
        <w:gridCol w:w="2428"/>
        <w:gridCol w:w="2428"/>
        <w:gridCol w:w="2428"/>
        <w:gridCol w:w="2428"/>
        <w:gridCol w:w="2429"/>
      </w:tblGrid>
      <w:tr w:rsidR="00CB2C76" w:rsidTr="00F3087E">
        <w:trPr>
          <w:trHeight w:val="549"/>
        </w:trPr>
        <w:tc>
          <w:tcPr>
            <w:tcW w:w="14569"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bCs/>
              </w:rPr>
            </w:pPr>
            <w:r w:rsidRPr="007642AA">
              <w:rPr>
                <w:rFonts w:ascii="Calibri" w:hAnsi="Calibri" w:cs="Calibri"/>
                <w:bCs/>
              </w:rPr>
              <w:t>COMPITO UNITARIO</w:t>
            </w:r>
          </w:p>
          <w:p w:rsidR="00CB2C76" w:rsidRDefault="00CB2C76" w:rsidP="00F3087E">
            <w:pPr>
              <w:pStyle w:val="Standard"/>
              <w:snapToGrid w:val="0"/>
              <w:jc w:val="center"/>
              <w:rPr>
                <w:b/>
                <w:bCs/>
                <w:sz w:val="22"/>
              </w:rPr>
            </w:pPr>
            <w:r w:rsidRPr="007642AA">
              <w:rPr>
                <w:rFonts w:ascii="Calibri" w:hAnsi="Calibri" w:cs="Calibri"/>
                <w:bCs/>
                <w:sz w:val="22"/>
              </w:rPr>
              <w:t>Organizzare dati e informazioni in strutture informative</w:t>
            </w:r>
          </w:p>
        </w:tc>
      </w:tr>
      <w:tr w:rsidR="00CB2C76" w:rsidTr="00F3087E">
        <w:tc>
          <w:tcPr>
            <w:tcW w:w="2428" w:type="dxa"/>
            <w:tcBorders>
              <w:left w:val="single" w:sz="2" w:space="0" w:color="000000"/>
              <w:bottom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sz w:val="20"/>
                <w:szCs w:val="20"/>
              </w:rPr>
            </w:pPr>
            <w:r w:rsidRPr="007642AA">
              <w:rPr>
                <w:rFonts w:ascii="Calibri" w:hAnsi="Calibri" w:cs="Calibri"/>
                <w:sz w:val="20"/>
                <w:szCs w:val="20"/>
              </w:rPr>
              <w:t>Competenze Attese</w:t>
            </w:r>
          </w:p>
        </w:tc>
        <w:tc>
          <w:tcPr>
            <w:tcW w:w="2428" w:type="dxa"/>
            <w:tcBorders>
              <w:left w:val="single" w:sz="2" w:space="0" w:color="000000"/>
              <w:bottom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sz w:val="20"/>
                <w:szCs w:val="20"/>
              </w:rPr>
            </w:pPr>
            <w:r w:rsidRPr="007642AA">
              <w:rPr>
                <w:rFonts w:ascii="Calibri" w:hAnsi="Calibri" w:cs="Calibri"/>
                <w:sz w:val="20"/>
                <w:szCs w:val="20"/>
              </w:rPr>
              <w:t>Conoscenze</w:t>
            </w:r>
          </w:p>
        </w:tc>
        <w:tc>
          <w:tcPr>
            <w:tcW w:w="2428" w:type="dxa"/>
            <w:tcBorders>
              <w:left w:val="single" w:sz="2" w:space="0" w:color="000000"/>
              <w:bottom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sz w:val="20"/>
                <w:szCs w:val="20"/>
              </w:rPr>
            </w:pPr>
            <w:r w:rsidRPr="007642AA">
              <w:rPr>
                <w:rFonts w:ascii="Calibri" w:hAnsi="Calibri" w:cs="Calibri"/>
                <w:sz w:val="20"/>
                <w:szCs w:val="20"/>
              </w:rPr>
              <w:t>Abilità</w:t>
            </w:r>
          </w:p>
        </w:tc>
        <w:tc>
          <w:tcPr>
            <w:tcW w:w="2428" w:type="dxa"/>
            <w:tcBorders>
              <w:left w:val="single" w:sz="2" w:space="0" w:color="000000"/>
              <w:bottom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sz w:val="20"/>
                <w:szCs w:val="20"/>
              </w:rPr>
            </w:pPr>
            <w:r w:rsidRPr="007642AA">
              <w:rPr>
                <w:rFonts w:ascii="Calibri" w:hAnsi="Calibri" w:cs="Calibri"/>
                <w:sz w:val="20"/>
                <w:szCs w:val="20"/>
              </w:rPr>
              <w:t>Fasi di lavoro</w:t>
            </w:r>
          </w:p>
        </w:tc>
        <w:tc>
          <w:tcPr>
            <w:tcW w:w="2428" w:type="dxa"/>
            <w:tcBorders>
              <w:left w:val="single" w:sz="2" w:space="0" w:color="000000"/>
              <w:bottom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sz w:val="20"/>
                <w:szCs w:val="20"/>
              </w:rPr>
            </w:pPr>
            <w:r w:rsidRPr="007642AA">
              <w:rPr>
                <w:rFonts w:ascii="Calibri" w:hAnsi="Calibri" w:cs="Calibri"/>
                <w:sz w:val="20"/>
                <w:szCs w:val="20"/>
              </w:rPr>
              <w:t>durata</w:t>
            </w:r>
          </w:p>
        </w:tc>
        <w:tc>
          <w:tcPr>
            <w:tcW w:w="2429" w:type="dxa"/>
            <w:tcBorders>
              <w:left w:val="single" w:sz="2" w:space="0" w:color="000000"/>
              <w:bottom w:val="single" w:sz="2" w:space="0" w:color="000000"/>
              <w:right w:val="single" w:sz="2" w:space="0" w:color="000000"/>
            </w:tcBorders>
            <w:tcMar>
              <w:top w:w="55" w:type="dxa"/>
              <w:left w:w="55" w:type="dxa"/>
              <w:bottom w:w="55" w:type="dxa"/>
              <w:right w:w="55" w:type="dxa"/>
            </w:tcMar>
          </w:tcPr>
          <w:p w:rsidR="00CB2C76" w:rsidRPr="007642AA" w:rsidRDefault="00CB2C76" w:rsidP="00F3087E">
            <w:pPr>
              <w:pStyle w:val="TableContents"/>
              <w:jc w:val="center"/>
              <w:rPr>
                <w:rFonts w:ascii="Calibri" w:hAnsi="Calibri" w:cs="Calibri"/>
                <w:sz w:val="20"/>
                <w:szCs w:val="20"/>
              </w:rPr>
            </w:pPr>
            <w:r w:rsidRPr="007642AA">
              <w:rPr>
                <w:rFonts w:ascii="Calibri" w:hAnsi="Calibri" w:cs="Calibri"/>
                <w:sz w:val="20"/>
                <w:szCs w:val="20"/>
              </w:rPr>
              <w:t>Modalità e strumenti di verifica</w:t>
            </w:r>
          </w:p>
        </w:tc>
      </w:tr>
      <w:tr w:rsidR="00CB2C76" w:rsidTr="00F3087E">
        <w:tc>
          <w:tcPr>
            <w:tcW w:w="2428" w:type="dxa"/>
            <w:tcBorders>
              <w:left w:val="single" w:sz="2" w:space="0" w:color="000000"/>
              <w:bottom w:val="single" w:sz="2" w:space="0" w:color="000000"/>
            </w:tcBorders>
            <w:tcMar>
              <w:top w:w="55" w:type="dxa"/>
              <w:left w:w="55" w:type="dxa"/>
              <w:bottom w:w="55" w:type="dxa"/>
              <w:right w:w="55" w:type="dxa"/>
            </w:tcMar>
          </w:tcPr>
          <w:p w:rsidR="00CB2C76" w:rsidRPr="007642AA" w:rsidRDefault="00CB2C76" w:rsidP="00F3087E">
            <w:pPr>
              <w:pStyle w:val="Standard"/>
              <w:snapToGrid w:val="0"/>
              <w:rPr>
                <w:rFonts w:ascii="Calibri" w:hAnsi="Calibri" w:cs="Calibri"/>
                <w:i/>
                <w:iCs/>
                <w:sz w:val="22"/>
                <w:szCs w:val="20"/>
              </w:rPr>
            </w:pPr>
          </w:p>
          <w:p w:rsidR="00CB2C76" w:rsidRPr="007642AA" w:rsidRDefault="00CB2C76" w:rsidP="007642AA">
            <w:pPr>
              <w:rPr>
                <w:rFonts w:ascii="Calibri" w:hAnsi="Calibri" w:cs="Calibri"/>
              </w:rPr>
            </w:pPr>
            <w:r w:rsidRPr="007642AA">
              <w:rPr>
                <w:rFonts w:ascii="Calibri" w:hAnsi="Calibri" w:cs="Calibri"/>
              </w:rPr>
              <w:t>C1. Apprendere ad apprendere</w:t>
            </w:r>
          </w:p>
          <w:p w:rsidR="00CB2C76" w:rsidRPr="007642AA" w:rsidRDefault="00CB2C76" w:rsidP="00F3087E">
            <w:pPr>
              <w:pStyle w:val="Standard"/>
              <w:snapToGrid w:val="0"/>
              <w:rPr>
                <w:rFonts w:ascii="Calibri" w:hAnsi="Calibri" w:cs="Calibri"/>
                <w:i/>
                <w:iCs/>
                <w:sz w:val="22"/>
                <w:szCs w:val="20"/>
              </w:rPr>
            </w:pPr>
          </w:p>
          <w:p w:rsidR="00CB2C76" w:rsidRPr="007642AA" w:rsidRDefault="00CB2C76" w:rsidP="00F3087E">
            <w:pPr>
              <w:pStyle w:val="Standard"/>
              <w:snapToGrid w:val="0"/>
              <w:rPr>
                <w:rFonts w:ascii="Calibri" w:hAnsi="Calibri" w:cs="Calibri"/>
                <w:i/>
                <w:iCs/>
                <w:sz w:val="22"/>
                <w:szCs w:val="20"/>
              </w:rPr>
            </w:pPr>
            <w:r w:rsidRPr="007642AA">
              <w:rPr>
                <w:rFonts w:ascii="Calibri" w:hAnsi="Calibri" w:cs="Calibri"/>
                <w:i/>
                <w:iCs/>
                <w:sz w:val="22"/>
                <w:szCs w:val="20"/>
              </w:rPr>
              <w:t>-Impiego della videoscrittura, dei principali programmi informatici per archiviazione dati, e creazione e lettura immagini</w:t>
            </w:r>
          </w:p>
          <w:p w:rsidR="00CB2C76" w:rsidRPr="007642AA" w:rsidRDefault="00CB2C76" w:rsidP="00F3087E">
            <w:pPr>
              <w:pStyle w:val="Standard"/>
              <w:snapToGrid w:val="0"/>
              <w:rPr>
                <w:rFonts w:ascii="Calibri" w:hAnsi="Calibri" w:cs="Calibri"/>
                <w:i/>
                <w:iCs/>
                <w:sz w:val="22"/>
                <w:szCs w:val="20"/>
              </w:rPr>
            </w:pPr>
          </w:p>
          <w:p w:rsidR="00CB2C76" w:rsidRPr="007642AA" w:rsidRDefault="00CB2C76" w:rsidP="007642AA">
            <w:pPr>
              <w:rPr>
                <w:rFonts w:ascii="Calibri" w:hAnsi="Calibri" w:cs="Calibri"/>
              </w:rPr>
            </w:pPr>
            <w:r w:rsidRPr="007642AA">
              <w:rPr>
                <w:rFonts w:ascii="Calibri" w:hAnsi="Calibri" w:cs="Calibri"/>
              </w:rPr>
              <w:t>C.8 Acquisire ed interpretare le informazioni</w:t>
            </w:r>
          </w:p>
          <w:p w:rsidR="00CB2C76" w:rsidRPr="007642AA" w:rsidRDefault="00CB2C76" w:rsidP="00F3087E">
            <w:pPr>
              <w:pStyle w:val="Standard"/>
              <w:snapToGrid w:val="0"/>
              <w:rPr>
                <w:rFonts w:ascii="Calibri" w:hAnsi="Calibri" w:cs="Calibri"/>
                <w:i/>
                <w:iCs/>
                <w:sz w:val="22"/>
              </w:rPr>
            </w:pPr>
          </w:p>
          <w:p w:rsidR="00CB2C76" w:rsidRPr="007642AA" w:rsidRDefault="00CB2C76" w:rsidP="00F3087E">
            <w:pPr>
              <w:pStyle w:val="Standard"/>
              <w:snapToGrid w:val="0"/>
              <w:rPr>
                <w:rFonts w:ascii="Calibri" w:hAnsi="Calibri" w:cs="Calibri"/>
                <w:i/>
                <w:iCs/>
                <w:sz w:val="22"/>
              </w:rPr>
            </w:pPr>
            <w:r w:rsidRPr="007642AA">
              <w:rPr>
                <w:rFonts w:ascii="Calibri" w:hAnsi="Calibri" w:cs="Calibri"/>
                <w:i/>
                <w:iCs/>
                <w:sz w:val="22"/>
              </w:rPr>
              <w:t>-Selezione di siti web e uso mirato di motori di ricerca</w:t>
            </w:r>
          </w:p>
          <w:p w:rsidR="00CB2C76" w:rsidRPr="007642AA" w:rsidRDefault="00CB2C76" w:rsidP="00F3087E">
            <w:pPr>
              <w:pStyle w:val="Standard"/>
              <w:rPr>
                <w:rFonts w:ascii="Calibri" w:hAnsi="Calibri" w:cs="Calibri"/>
                <w:i/>
                <w:iCs/>
                <w:sz w:val="22"/>
              </w:rPr>
            </w:pPr>
          </w:p>
          <w:p w:rsidR="00CB2C76" w:rsidRPr="007642AA" w:rsidRDefault="00CB2C76" w:rsidP="00F3087E">
            <w:pPr>
              <w:pStyle w:val="Standard"/>
              <w:snapToGrid w:val="0"/>
              <w:rPr>
                <w:rFonts w:ascii="Calibri" w:hAnsi="Calibri" w:cs="Calibri"/>
                <w:i/>
                <w:iCs/>
                <w:sz w:val="22"/>
                <w:szCs w:val="20"/>
              </w:rPr>
            </w:pPr>
          </w:p>
        </w:tc>
        <w:tc>
          <w:tcPr>
            <w:tcW w:w="2428" w:type="dxa"/>
            <w:tcBorders>
              <w:left w:val="single" w:sz="2" w:space="0" w:color="000000"/>
              <w:bottom w:val="single" w:sz="2" w:space="0" w:color="000000"/>
            </w:tcBorders>
            <w:tcMar>
              <w:top w:w="55" w:type="dxa"/>
              <w:left w:w="55" w:type="dxa"/>
              <w:bottom w:w="55" w:type="dxa"/>
              <w:right w:w="55" w:type="dxa"/>
            </w:tcMar>
          </w:tcPr>
          <w:p w:rsidR="00CB2C76" w:rsidRDefault="00CB2C76" w:rsidP="00F3087E">
            <w:pPr>
              <w:pStyle w:val="TableContents"/>
              <w:rPr>
                <w:rFonts w:ascii="Calibri" w:hAnsi="Calibri" w:cs="Calibri"/>
                <w:sz w:val="20"/>
                <w:szCs w:val="20"/>
              </w:rPr>
            </w:pPr>
          </w:p>
          <w:p w:rsidR="00CB2C76" w:rsidRDefault="00CB2C76" w:rsidP="00F3087E">
            <w:pPr>
              <w:pStyle w:val="TableContents"/>
              <w:rPr>
                <w:rFonts w:ascii="Calibri" w:hAnsi="Calibri" w:cs="Calibri"/>
                <w:sz w:val="20"/>
                <w:szCs w:val="20"/>
              </w:rPr>
            </w:pPr>
            <w:r>
              <w:rPr>
                <w:rFonts w:ascii="Calibri" w:hAnsi="Calibri" w:cs="Calibri"/>
                <w:sz w:val="20"/>
                <w:szCs w:val="20"/>
              </w:rPr>
              <w:t>C</w:t>
            </w:r>
            <w:r w:rsidRPr="007642AA">
              <w:rPr>
                <w:rFonts w:ascii="Calibri" w:hAnsi="Calibri" w:cs="Calibri"/>
                <w:sz w:val="20"/>
                <w:szCs w:val="20"/>
              </w:rPr>
              <w:t>onoscer</w:t>
            </w:r>
            <w:r>
              <w:rPr>
                <w:rFonts w:ascii="Calibri" w:hAnsi="Calibri" w:cs="Calibri"/>
                <w:sz w:val="20"/>
                <w:szCs w:val="20"/>
              </w:rPr>
              <w:t>e l'architettura di un computer</w:t>
            </w:r>
            <w:r w:rsidRPr="007642AA">
              <w:rPr>
                <w:rFonts w:ascii="Calibri" w:hAnsi="Calibri" w:cs="Calibri"/>
                <w:sz w:val="20"/>
                <w:szCs w:val="20"/>
              </w:rPr>
              <w:t>,  le funzioni di word.e</w:t>
            </w:r>
            <w:r>
              <w:rPr>
                <w:rFonts w:ascii="Calibri" w:hAnsi="Calibri" w:cs="Calibri"/>
                <w:sz w:val="20"/>
                <w:szCs w:val="20"/>
              </w:rPr>
              <w:t xml:space="preserve">d </w:t>
            </w:r>
            <w:r w:rsidRPr="007642AA">
              <w:rPr>
                <w:rFonts w:ascii="Calibri" w:hAnsi="Calibri" w:cs="Calibri"/>
                <w:sz w:val="20"/>
                <w:szCs w:val="20"/>
              </w:rPr>
              <w:t xml:space="preserve"> excel</w:t>
            </w: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Pr>
                <w:rFonts w:ascii="Calibri" w:hAnsi="Calibri" w:cs="Calibri"/>
                <w:sz w:val="20"/>
                <w:szCs w:val="20"/>
              </w:rPr>
              <w:t>C</w:t>
            </w:r>
            <w:r w:rsidRPr="007642AA">
              <w:rPr>
                <w:rFonts w:ascii="Calibri" w:hAnsi="Calibri" w:cs="Calibri"/>
                <w:sz w:val="20"/>
                <w:szCs w:val="20"/>
              </w:rPr>
              <w:t>onoscere   internet</w:t>
            </w: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 xml:space="preserve">e i motori di ricerca   </w:t>
            </w:r>
          </w:p>
        </w:tc>
        <w:tc>
          <w:tcPr>
            <w:tcW w:w="2428" w:type="dxa"/>
            <w:tcBorders>
              <w:left w:val="single" w:sz="2" w:space="0" w:color="000000"/>
              <w:bottom w:val="single" w:sz="2" w:space="0" w:color="000000"/>
            </w:tcBorders>
            <w:tcMar>
              <w:top w:w="55" w:type="dxa"/>
              <w:left w:w="55" w:type="dxa"/>
              <w:bottom w:w="55" w:type="dxa"/>
              <w:right w:w="55" w:type="dxa"/>
            </w:tcMar>
          </w:tcPr>
          <w:p w:rsidR="00CB2C76" w:rsidRDefault="00CB2C76" w:rsidP="00F3087E">
            <w:pPr>
              <w:pStyle w:val="Standard"/>
              <w:snapToGrid w:val="0"/>
              <w:rPr>
                <w:rFonts w:ascii="Calibri" w:hAnsi="Calibri" w:cs="Calibri"/>
                <w:sz w:val="22"/>
                <w:szCs w:val="20"/>
              </w:rPr>
            </w:pPr>
          </w:p>
          <w:p w:rsidR="00CB2C76" w:rsidRPr="007642AA" w:rsidRDefault="00CB2C76" w:rsidP="00F3087E">
            <w:pPr>
              <w:pStyle w:val="Standard"/>
              <w:snapToGrid w:val="0"/>
              <w:rPr>
                <w:rFonts w:ascii="Calibri" w:hAnsi="Calibri" w:cs="Calibri"/>
                <w:sz w:val="22"/>
                <w:szCs w:val="20"/>
              </w:rPr>
            </w:pPr>
            <w:r w:rsidRPr="007642AA">
              <w:rPr>
                <w:rFonts w:ascii="Calibri" w:hAnsi="Calibri" w:cs="Calibri"/>
                <w:sz w:val="22"/>
                <w:szCs w:val="20"/>
              </w:rPr>
              <w:t>Scrivere semplici brani utilizzando la videoscrittura ;</w:t>
            </w:r>
          </w:p>
          <w:p w:rsidR="00CB2C76" w:rsidRPr="007642AA" w:rsidRDefault="00CB2C76" w:rsidP="00F3087E">
            <w:pPr>
              <w:pStyle w:val="Standard"/>
              <w:snapToGrid w:val="0"/>
              <w:rPr>
                <w:rFonts w:ascii="Calibri" w:hAnsi="Calibri" w:cs="Calibri"/>
                <w:sz w:val="22"/>
                <w:szCs w:val="20"/>
              </w:rPr>
            </w:pPr>
            <w:r w:rsidRPr="007642AA">
              <w:rPr>
                <w:rFonts w:ascii="Calibri" w:hAnsi="Calibri" w:cs="Calibri"/>
                <w:sz w:val="22"/>
                <w:szCs w:val="20"/>
              </w:rPr>
              <w:t>organizzare  file e cartelle;</w:t>
            </w:r>
          </w:p>
          <w:p w:rsidR="00CB2C76" w:rsidRPr="007642AA" w:rsidRDefault="00CB2C76" w:rsidP="00F3087E">
            <w:pPr>
              <w:pStyle w:val="Standard"/>
              <w:snapToGrid w:val="0"/>
              <w:rPr>
                <w:rFonts w:ascii="Calibri" w:hAnsi="Calibri" w:cs="Calibri"/>
                <w:sz w:val="22"/>
                <w:szCs w:val="20"/>
              </w:rPr>
            </w:pPr>
            <w:r w:rsidRPr="007642AA">
              <w:rPr>
                <w:rFonts w:ascii="Calibri" w:hAnsi="Calibri" w:cs="Calibri"/>
                <w:sz w:val="22"/>
                <w:szCs w:val="20"/>
              </w:rPr>
              <w:t>creare tabelle</w:t>
            </w:r>
          </w:p>
          <w:p w:rsidR="00CB2C76" w:rsidRPr="007642AA" w:rsidRDefault="00CB2C76" w:rsidP="00F3087E">
            <w:pPr>
              <w:pStyle w:val="Standard"/>
              <w:snapToGrid w:val="0"/>
              <w:rPr>
                <w:rFonts w:ascii="Calibri" w:hAnsi="Calibri" w:cs="Calibri"/>
                <w:sz w:val="22"/>
                <w:szCs w:val="20"/>
              </w:rPr>
            </w:pPr>
            <w:r w:rsidRPr="007642AA">
              <w:rPr>
                <w:rFonts w:ascii="Calibri" w:hAnsi="Calibri" w:cs="Calibri"/>
                <w:sz w:val="22"/>
                <w:szCs w:val="20"/>
              </w:rPr>
              <w:t>e grafici</w:t>
            </w:r>
          </w:p>
          <w:p w:rsidR="00CB2C76" w:rsidRPr="007642AA" w:rsidRDefault="00CB2C76" w:rsidP="00F3087E">
            <w:pPr>
              <w:pStyle w:val="Standard"/>
              <w:snapToGrid w:val="0"/>
              <w:rPr>
                <w:rFonts w:ascii="Calibri" w:hAnsi="Calibri" w:cs="Calibri"/>
                <w:sz w:val="22"/>
                <w:szCs w:val="20"/>
              </w:rPr>
            </w:pPr>
            <w:r w:rsidRPr="007642AA">
              <w:rPr>
                <w:rFonts w:ascii="Calibri" w:hAnsi="Calibri" w:cs="Calibri"/>
                <w:sz w:val="22"/>
                <w:szCs w:val="20"/>
              </w:rPr>
              <w:t>Utilizzare le risorse reperibili  in Internet.</w:t>
            </w:r>
          </w:p>
        </w:tc>
        <w:tc>
          <w:tcPr>
            <w:tcW w:w="2428" w:type="dxa"/>
            <w:tcBorders>
              <w:left w:val="single" w:sz="2" w:space="0" w:color="000000"/>
              <w:bottom w:val="single" w:sz="2" w:space="0" w:color="000000"/>
            </w:tcBorders>
            <w:tcMar>
              <w:top w:w="55" w:type="dxa"/>
              <w:left w:w="55" w:type="dxa"/>
              <w:bottom w:w="55" w:type="dxa"/>
              <w:right w:w="55" w:type="dxa"/>
            </w:tcMar>
          </w:tcPr>
          <w:p w:rsidR="00CB2C76"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1. breve storia del computer ,</w:t>
            </w:r>
          </w:p>
          <w:p w:rsidR="00CB2C76" w:rsidRDefault="00CB2C76" w:rsidP="00F3087E">
            <w:pPr>
              <w:pStyle w:val="TableContents"/>
              <w:rPr>
                <w:rFonts w:ascii="Calibri" w:hAnsi="Calibri" w:cs="Calibri"/>
                <w:sz w:val="20"/>
                <w:szCs w:val="20"/>
              </w:rPr>
            </w:pPr>
            <w:r w:rsidRPr="007642AA">
              <w:rPr>
                <w:rFonts w:ascii="Calibri" w:hAnsi="Calibri" w:cs="Calibri"/>
                <w:sz w:val="20"/>
                <w:szCs w:val="20"/>
              </w:rPr>
              <w:t>gli elementi di un computer periferiche elementi input ed output;</w:t>
            </w: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l'ambiente windows,</w:t>
            </w: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gestione di file e cartelle</w:t>
            </w:r>
            <w:r>
              <w:rPr>
                <w:rFonts w:ascii="Calibri" w:hAnsi="Calibri" w:cs="Calibri"/>
                <w:sz w:val="20"/>
                <w:szCs w:val="20"/>
              </w:rPr>
              <w:t>;</w:t>
            </w: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funzioni delle barre di   word</w:t>
            </w:r>
            <w:r>
              <w:rPr>
                <w:rFonts w:ascii="Calibri" w:hAnsi="Calibri" w:cs="Calibri"/>
                <w:sz w:val="20"/>
                <w:szCs w:val="20"/>
              </w:rPr>
              <w:t>;</w:t>
            </w: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creare tabelle</w:t>
            </w:r>
            <w:r>
              <w:rPr>
                <w:rFonts w:ascii="Calibri" w:hAnsi="Calibri" w:cs="Calibri"/>
                <w:sz w:val="20"/>
                <w:szCs w:val="20"/>
              </w:rPr>
              <w:t>;</w:t>
            </w: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 xml:space="preserve">excel elaborare grafici </w:t>
            </w:r>
            <w:r>
              <w:rPr>
                <w:rFonts w:ascii="Calibri" w:hAnsi="Calibri" w:cs="Calibri"/>
                <w:sz w:val="20"/>
                <w:szCs w:val="20"/>
              </w:rPr>
              <w:t>;</w:t>
            </w:r>
            <w:r w:rsidRPr="007642AA">
              <w:rPr>
                <w:rFonts w:ascii="Calibri" w:hAnsi="Calibri" w:cs="Calibri"/>
                <w:sz w:val="20"/>
                <w:szCs w:val="20"/>
              </w:rPr>
              <w:t xml:space="preserve"> </w:t>
            </w: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tc>
        <w:tc>
          <w:tcPr>
            <w:tcW w:w="2428" w:type="dxa"/>
            <w:tcBorders>
              <w:left w:val="single" w:sz="2" w:space="0" w:color="000000"/>
              <w:bottom w:val="single" w:sz="2" w:space="0" w:color="000000"/>
            </w:tcBorders>
            <w:tcMar>
              <w:top w:w="55" w:type="dxa"/>
              <w:left w:w="55" w:type="dxa"/>
              <w:bottom w:w="55" w:type="dxa"/>
              <w:right w:w="55" w:type="dxa"/>
            </w:tcMar>
          </w:tcPr>
          <w:p w:rsidR="00CB2C76"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Pr>
                <w:rFonts w:ascii="Calibri" w:hAnsi="Calibri" w:cs="Calibri"/>
                <w:sz w:val="20"/>
                <w:szCs w:val="20"/>
              </w:rPr>
              <w:t>1 h</w:t>
            </w: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sidRPr="007642AA">
              <w:rPr>
                <w:rFonts w:ascii="Calibri" w:hAnsi="Calibri" w:cs="Calibri"/>
                <w:sz w:val="20"/>
                <w:szCs w:val="20"/>
              </w:rPr>
              <w:t>1 h</w:t>
            </w:r>
          </w:p>
          <w:p w:rsidR="00CB2C76" w:rsidRPr="007642AA" w:rsidRDefault="00CB2C76" w:rsidP="00F3087E">
            <w:pPr>
              <w:pStyle w:val="TableContents"/>
              <w:rPr>
                <w:rFonts w:ascii="Calibri" w:hAnsi="Calibri" w:cs="Calibri"/>
                <w:sz w:val="20"/>
                <w:szCs w:val="20"/>
              </w:rPr>
            </w:pPr>
          </w:p>
          <w:p w:rsidR="00CB2C76" w:rsidRDefault="00CB2C76" w:rsidP="00F3087E">
            <w:pPr>
              <w:pStyle w:val="TableContents"/>
              <w:rPr>
                <w:rFonts w:ascii="Calibri" w:hAnsi="Calibri" w:cs="Calibri"/>
                <w:sz w:val="20"/>
                <w:szCs w:val="20"/>
              </w:rPr>
            </w:pPr>
            <w:r w:rsidRPr="007642AA">
              <w:rPr>
                <w:rFonts w:ascii="Calibri" w:hAnsi="Calibri" w:cs="Calibri"/>
                <w:sz w:val="20"/>
                <w:szCs w:val="20"/>
              </w:rPr>
              <w:t>1</w:t>
            </w:r>
            <w:r>
              <w:rPr>
                <w:rFonts w:ascii="Calibri" w:hAnsi="Calibri" w:cs="Calibri"/>
                <w:sz w:val="20"/>
                <w:szCs w:val="20"/>
              </w:rPr>
              <w:t>h</w:t>
            </w:r>
          </w:p>
          <w:p w:rsidR="00CB2C76" w:rsidRDefault="00CB2C76" w:rsidP="00F3087E">
            <w:pPr>
              <w:pStyle w:val="TableContents"/>
              <w:rPr>
                <w:rFonts w:ascii="Calibri" w:hAnsi="Calibri" w:cs="Calibri"/>
                <w:sz w:val="20"/>
                <w:szCs w:val="20"/>
              </w:rPr>
            </w:pPr>
          </w:p>
          <w:p w:rsidR="00CB2C76" w:rsidRDefault="00CB2C76" w:rsidP="00F3087E">
            <w:pPr>
              <w:pStyle w:val="TableContents"/>
              <w:rPr>
                <w:rFonts w:ascii="Calibri" w:hAnsi="Calibri" w:cs="Calibri"/>
                <w:sz w:val="20"/>
                <w:szCs w:val="20"/>
              </w:rPr>
            </w:pPr>
          </w:p>
          <w:p w:rsidR="00CB2C76" w:rsidRDefault="00CB2C76" w:rsidP="00F3087E">
            <w:pPr>
              <w:pStyle w:val="TableContents"/>
              <w:rPr>
                <w:rFonts w:ascii="Calibri" w:hAnsi="Calibri" w:cs="Calibri"/>
                <w:sz w:val="20"/>
                <w:szCs w:val="20"/>
              </w:rPr>
            </w:pPr>
          </w:p>
          <w:p w:rsidR="00CB2C76" w:rsidRPr="007642AA" w:rsidRDefault="00CB2C76" w:rsidP="00F3087E">
            <w:pPr>
              <w:pStyle w:val="TableContents"/>
              <w:rPr>
                <w:rFonts w:ascii="Calibri" w:hAnsi="Calibri" w:cs="Calibri"/>
                <w:sz w:val="20"/>
                <w:szCs w:val="20"/>
              </w:rPr>
            </w:pPr>
            <w:r>
              <w:rPr>
                <w:rFonts w:ascii="Calibri" w:hAnsi="Calibri" w:cs="Calibri"/>
                <w:sz w:val="20"/>
                <w:szCs w:val="20"/>
              </w:rPr>
              <w:t>1h</w:t>
            </w:r>
          </w:p>
        </w:tc>
        <w:tc>
          <w:tcPr>
            <w:tcW w:w="2429" w:type="dxa"/>
            <w:tcBorders>
              <w:left w:val="single" w:sz="2" w:space="0" w:color="000000"/>
              <w:bottom w:val="single" w:sz="2" w:space="0" w:color="000000"/>
              <w:right w:val="single" w:sz="2" w:space="0" w:color="000000"/>
            </w:tcBorders>
            <w:tcMar>
              <w:top w:w="55" w:type="dxa"/>
              <w:left w:w="55" w:type="dxa"/>
              <w:bottom w:w="55" w:type="dxa"/>
              <w:right w:w="55" w:type="dxa"/>
            </w:tcMar>
          </w:tcPr>
          <w:p w:rsidR="00CB2C76" w:rsidRDefault="00CB2C76" w:rsidP="00F3087E">
            <w:pPr>
              <w:pStyle w:val="Standard"/>
              <w:rPr>
                <w:rFonts w:ascii="Calibri" w:hAnsi="Calibri" w:cs="Calibri"/>
                <w:sz w:val="20"/>
                <w:szCs w:val="20"/>
              </w:rPr>
            </w:pPr>
          </w:p>
          <w:p w:rsidR="00CB2C76" w:rsidRDefault="00CB2C76" w:rsidP="00F3087E">
            <w:pPr>
              <w:pStyle w:val="Standard"/>
              <w:rPr>
                <w:rFonts w:ascii="Calibri" w:hAnsi="Calibri" w:cs="Calibri"/>
                <w:sz w:val="20"/>
                <w:szCs w:val="20"/>
              </w:rPr>
            </w:pPr>
            <w:r>
              <w:rPr>
                <w:rFonts w:ascii="Calibri" w:hAnsi="Calibri" w:cs="Calibri"/>
                <w:sz w:val="20"/>
                <w:szCs w:val="20"/>
              </w:rPr>
              <w:t xml:space="preserve">I </w:t>
            </w:r>
            <w:r w:rsidRPr="007642AA">
              <w:rPr>
                <w:rFonts w:ascii="Calibri" w:hAnsi="Calibri" w:cs="Calibri"/>
                <w:sz w:val="20"/>
                <w:szCs w:val="20"/>
              </w:rPr>
              <w:t>prodotti realizzati saranno valutati in base alla misurazione della qualità  del lavoro.</w:t>
            </w:r>
          </w:p>
          <w:p w:rsidR="00CB2C76" w:rsidRDefault="00CB2C76" w:rsidP="00F3087E">
            <w:pPr>
              <w:pStyle w:val="Standard"/>
              <w:rPr>
                <w:rFonts w:ascii="Calibri" w:hAnsi="Calibri" w:cs="Calibri"/>
                <w:sz w:val="20"/>
                <w:szCs w:val="20"/>
              </w:rPr>
            </w:pPr>
          </w:p>
          <w:p w:rsidR="00CB2C76" w:rsidRDefault="00CB2C76" w:rsidP="00F3087E">
            <w:pPr>
              <w:pStyle w:val="Standard"/>
              <w:rPr>
                <w:rFonts w:ascii="Calibri" w:hAnsi="Calibri" w:cs="Calibri"/>
                <w:sz w:val="20"/>
                <w:szCs w:val="20"/>
              </w:rPr>
            </w:pPr>
          </w:p>
          <w:p w:rsidR="00CB2C76" w:rsidRPr="007642AA" w:rsidRDefault="00CB2C76" w:rsidP="00F3087E">
            <w:pPr>
              <w:pStyle w:val="Standard"/>
              <w:rPr>
                <w:rFonts w:ascii="Calibri" w:hAnsi="Calibri" w:cs="Calibri"/>
              </w:rPr>
            </w:pPr>
            <w:r>
              <w:rPr>
                <w:rFonts w:ascii="Calibri" w:hAnsi="Calibri" w:cs="Calibri"/>
                <w:sz w:val="20"/>
                <w:szCs w:val="20"/>
              </w:rPr>
              <w:t>Verifica trasversale</w:t>
            </w:r>
          </w:p>
          <w:p w:rsidR="00CB2C76" w:rsidRPr="007642AA" w:rsidRDefault="00CB2C76" w:rsidP="00F3087E">
            <w:pPr>
              <w:pStyle w:val="Standard"/>
              <w:rPr>
                <w:rFonts w:ascii="Calibri" w:hAnsi="Calibri" w:cs="Calibri"/>
              </w:rPr>
            </w:pPr>
          </w:p>
          <w:p w:rsidR="00CB2C76" w:rsidRPr="007642AA" w:rsidRDefault="00CB2C76" w:rsidP="00F3087E">
            <w:pPr>
              <w:pStyle w:val="Standard"/>
              <w:rPr>
                <w:rFonts w:ascii="Calibri" w:hAnsi="Calibri" w:cs="Calibri"/>
              </w:rPr>
            </w:pPr>
            <w:r w:rsidRPr="007642AA">
              <w:rPr>
                <w:rFonts w:ascii="Calibri" w:hAnsi="Calibri" w:cs="Calibri"/>
                <w:sz w:val="20"/>
                <w:szCs w:val="20"/>
              </w:rPr>
              <w:t xml:space="preserve"> </w:t>
            </w:r>
          </w:p>
        </w:tc>
      </w:tr>
    </w:tbl>
    <w:p w:rsidR="00CB2C76" w:rsidRPr="00E32D21" w:rsidRDefault="00CB2C76" w:rsidP="00E32D21">
      <w:pPr>
        <w:rPr>
          <w:rFonts w:ascii="Trebuchet MS" w:hAnsi="Trebuchet MS"/>
        </w:rPr>
      </w:pPr>
    </w:p>
    <w:sectPr w:rsidR="00CB2C76" w:rsidRPr="00E32D21" w:rsidSect="002C71A6">
      <w:pgSz w:w="16838" w:h="11906" w:orient="landscape"/>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76" w:rsidRDefault="00CB2C76" w:rsidP="00BE6B28">
      <w:r>
        <w:separator/>
      </w:r>
    </w:p>
  </w:endnote>
  <w:endnote w:type="continuationSeparator" w:id="0">
    <w:p w:rsidR="00CB2C76" w:rsidRDefault="00CB2C76" w:rsidP="00BE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76" w:rsidRDefault="00CB2C76" w:rsidP="00BE6B28">
      <w:r>
        <w:separator/>
      </w:r>
    </w:p>
  </w:footnote>
  <w:footnote w:type="continuationSeparator" w:id="0">
    <w:p w:rsidR="00CB2C76" w:rsidRDefault="00CB2C76" w:rsidP="00BE6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17C0"/>
    <w:multiLevelType w:val="hybridMultilevel"/>
    <w:tmpl w:val="C8667A7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4C56E4D"/>
    <w:multiLevelType w:val="hybridMultilevel"/>
    <w:tmpl w:val="ACC6D6D2"/>
    <w:lvl w:ilvl="0" w:tplc="D8142746">
      <w:start w:val="1"/>
      <w:numFmt w:val="decimal"/>
      <w:lvlText w:val="%1."/>
      <w:lvlJc w:val="left"/>
      <w:pPr>
        <w:ind w:left="2520" w:hanging="360"/>
      </w:pPr>
      <w:rPr>
        <w:rFonts w:cs="Times New Roman" w:hint="default"/>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
    <w:nsid w:val="17F25A5A"/>
    <w:multiLevelType w:val="hybridMultilevel"/>
    <w:tmpl w:val="D7FC8B00"/>
    <w:lvl w:ilvl="0" w:tplc="220EFA6E">
      <w:start w:val="21"/>
      <w:numFmt w:val="bullet"/>
      <w:lvlText w:val="-"/>
      <w:lvlJc w:val="left"/>
      <w:pPr>
        <w:ind w:left="720" w:hanging="360"/>
      </w:pPr>
      <w:rPr>
        <w:rFonts w:ascii="Arial" w:eastAsia="Times New Roman" w:hAnsi="Arial" w:hint="default"/>
        <w:b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4E1550"/>
    <w:multiLevelType w:val="hybridMultilevel"/>
    <w:tmpl w:val="93ACA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002EC3"/>
    <w:multiLevelType w:val="hybridMultilevel"/>
    <w:tmpl w:val="1960FB26"/>
    <w:lvl w:ilvl="0" w:tplc="DCB4A982">
      <w:start w:val="1"/>
      <w:numFmt w:val="decimal"/>
      <w:lvlText w:val="%1."/>
      <w:lvlJc w:val="left"/>
      <w:pPr>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FB20BCD"/>
    <w:multiLevelType w:val="hybridMultilevel"/>
    <w:tmpl w:val="CF220C3A"/>
    <w:lvl w:ilvl="0" w:tplc="0410000F">
      <w:start w:val="1"/>
      <w:numFmt w:val="decimal"/>
      <w:lvlText w:val="%1."/>
      <w:lvlJc w:val="left"/>
      <w:pPr>
        <w:ind w:left="852" w:hanging="360"/>
      </w:pPr>
      <w:rPr>
        <w:rFonts w:cs="Times New Roman"/>
      </w:rPr>
    </w:lvl>
    <w:lvl w:ilvl="1" w:tplc="04100019" w:tentative="1">
      <w:start w:val="1"/>
      <w:numFmt w:val="lowerLetter"/>
      <w:lvlText w:val="%2."/>
      <w:lvlJc w:val="left"/>
      <w:pPr>
        <w:ind w:left="1572" w:hanging="360"/>
      </w:pPr>
      <w:rPr>
        <w:rFonts w:cs="Times New Roman"/>
      </w:rPr>
    </w:lvl>
    <w:lvl w:ilvl="2" w:tplc="0410001B" w:tentative="1">
      <w:start w:val="1"/>
      <w:numFmt w:val="lowerRoman"/>
      <w:lvlText w:val="%3."/>
      <w:lvlJc w:val="right"/>
      <w:pPr>
        <w:ind w:left="2292" w:hanging="180"/>
      </w:pPr>
      <w:rPr>
        <w:rFonts w:cs="Times New Roman"/>
      </w:rPr>
    </w:lvl>
    <w:lvl w:ilvl="3" w:tplc="0410000F" w:tentative="1">
      <w:start w:val="1"/>
      <w:numFmt w:val="decimal"/>
      <w:lvlText w:val="%4."/>
      <w:lvlJc w:val="left"/>
      <w:pPr>
        <w:ind w:left="3012" w:hanging="360"/>
      </w:pPr>
      <w:rPr>
        <w:rFonts w:cs="Times New Roman"/>
      </w:rPr>
    </w:lvl>
    <w:lvl w:ilvl="4" w:tplc="04100019" w:tentative="1">
      <w:start w:val="1"/>
      <w:numFmt w:val="lowerLetter"/>
      <w:lvlText w:val="%5."/>
      <w:lvlJc w:val="left"/>
      <w:pPr>
        <w:ind w:left="3732" w:hanging="360"/>
      </w:pPr>
      <w:rPr>
        <w:rFonts w:cs="Times New Roman"/>
      </w:rPr>
    </w:lvl>
    <w:lvl w:ilvl="5" w:tplc="0410001B" w:tentative="1">
      <w:start w:val="1"/>
      <w:numFmt w:val="lowerRoman"/>
      <w:lvlText w:val="%6."/>
      <w:lvlJc w:val="right"/>
      <w:pPr>
        <w:ind w:left="4452" w:hanging="180"/>
      </w:pPr>
      <w:rPr>
        <w:rFonts w:cs="Times New Roman"/>
      </w:rPr>
    </w:lvl>
    <w:lvl w:ilvl="6" w:tplc="0410000F" w:tentative="1">
      <w:start w:val="1"/>
      <w:numFmt w:val="decimal"/>
      <w:lvlText w:val="%7."/>
      <w:lvlJc w:val="left"/>
      <w:pPr>
        <w:ind w:left="5172" w:hanging="360"/>
      </w:pPr>
      <w:rPr>
        <w:rFonts w:cs="Times New Roman"/>
      </w:rPr>
    </w:lvl>
    <w:lvl w:ilvl="7" w:tplc="04100019" w:tentative="1">
      <w:start w:val="1"/>
      <w:numFmt w:val="lowerLetter"/>
      <w:lvlText w:val="%8."/>
      <w:lvlJc w:val="left"/>
      <w:pPr>
        <w:ind w:left="5892" w:hanging="360"/>
      </w:pPr>
      <w:rPr>
        <w:rFonts w:cs="Times New Roman"/>
      </w:rPr>
    </w:lvl>
    <w:lvl w:ilvl="8" w:tplc="0410001B" w:tentative="1">
      <w:start w:val="1"/>
      <w:numFmt w:val="lowerRoman"/>
      <w:lvlText w:val="%9."/>
      <w:lvlJc w:val="right"/>
      <w:pPr>
        <w:ind w:left="6612" w:hanging="180"/>
      </w:pPr>
      <w:rPr>
        <w:rFonts w:cs="Times New Roman"/>
      </w:rPr>
    </w:lvl>
  </w:abstractNum>
  <w:abstractNum w:abstractNumId="6">
    <w:nsid w:val="418C4AC7"/>
    <w:multiLevelType w:val="hybridMultilevel"/>
    <w:tmpl w:val="CD2213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D81F24"/>
    <w:multiLevelType w:val="hybridMultilevel"/>
    <w:tmpl w:val="2D300FB4"/>
    <w:lvl w:ilvl="0" w:tplc="32D45200">
      <w:start w:val="4"/>
      <w:numFmt w:val="decimal"/>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
    <w:nsid w:val="47507FA6"/>
    <w:multiLevelType w:val="hybridMultilevel"/>
    <w:tmpl w:val="FCFE3208"/>
    <w:lvl w:ilvl="0" w:tplc="D8142746">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4AD20CC2"/>
    <w:multiLevelType w:val="hybridMultilevel"/>
    <w:tmpl w:val="5232CFA4"/>
    <w:lvl w:ilvl="0" w:tplc="04100001">
      <w:start w:val="1"/>
      <w:numFmt w:val="bullet"/>
      <w:lvlText w:val=""/>
      <w:lvlJc w:val="left"/>
      <w:pPr>
        <w:ind w:left="865" w:hanging="360"/>
      </w:pPr>
      <w:rPr>
        <w:rFonts w:ascii="Symbol" w:hAnsi="Symbol" w:hint="default"/>
      </w:rPr>
    </w:lvl>
    <w:lvl w:ilvl="1" w:tplc="04100003" w:tentative="1">
      <w:start w:val="1"/>
      <w:numFmt w:val="bullet"/>
      <w:lvlText w:val="o"/>
      <w:lvlJc w:val="left"/>
      <w:pPr>
        <w:ind w:left="1585" w:hanging="360"/>
      </w:pPr>
      <w:rPr>
        <w:rFonts w:ascii="Courier New" w:hAnsi="Courier New" w:hint="default"/>
      </w:rPr>
    </w:lvl>
    <w:lvl w:ilvl="2" w:tplc="04100005" w:tentative="1">
      <w:start w:val="1"/>
      <w:numFmt w:val="bullet"/>
      <w:lvlText w:val=""/>
      <w:lvlJc w:val="left"/>
      <w:pPr>
        <w:ind w:left="2305" w:hanging="360"/>
      </w:pPr>
      <w:rPr>
        <w:rFonts w:ascii="Wingdings" w:hAnsi="Wingdings" w:hint="default"/>
      </w:rPr>
    </w:lvl>
    <w:lvl w:ilvl="3" w:tplc="04100001" w:tentative="1">
      <w:start w:val="1"/>
      <w:numFmt w:val="bullet"/>
      <w:lvlText w:val=""/>
      <w:lvlJc w:val="left"/>
      <w:pPr>
        <w:ind w:left="3025" w:hanging="360"/>
      </w:pPr>
      <w:rPr>
        <w:rFonts w:ascii="Symbol" w:hAnsi="Symbol" w:hint="default"/>
      </w:rPr>
    </w:lvl>
    <w:lvl w:ilvl="4" w:tplc="04100003" w:tentative="1">
      <w:start w:val="1"/>
      <w:numFmt w:val="bullet"/>
      <w:lvlText w:val="o"/>
      <w:lvlJc w:val="left"/>
      <w:pPr>
        <w:ind w:left="3745" w:hanging="360"/>
      </w:pPr>
      <w:rPr>
        <w:rFonts w:ascii="Courier New" w:hAnsi="Courier New" w:hint="default"/>
      </w:rPr>
    </w:lvl>
    <w:lvl w:ilvl="5" w:tplc="04100005" w:tentative="1">
      <w:start w:val="1"/>
      <w:numFmt w:val="bullet"/>
      <w:lvlText w:val=""/>
      <w:lvlJc w:val="left"/>
      <w:pPr>
        <w:ind w:left="4465" w:hanging="360"/>
      </w:pPr>
      <w:rPr>
        <w:rFonts w:ascii="Wingdings" w:hAnsi="Wingdings" w:hint="default"/>
      </w:rPr>
    </w:lvl>
    <w:lvl w:ilvl="6" w:tplc="04100001" w:tentative="1">
      <w:start w:val="1"/>
      <w:numFmt w:val="bullet"/>
      <w:lvlText w:val=""/>
      <w:lvlJc w:val="left"/>
      <w:pPr>
        <w:ind w:left="5185" w:hanging="360"/>
      </w:pPr>
      <w:rPr>
        <w:rFonts w:ascii="Symbol" w:hAnsi="Symbol" w:hint="default"/>
      </w:rPr>
    </w:lvl>
    <w:lvl w:ilvl="7" w:tplc="04100003" w:tentative="1">
      <w:start w:val="1"/>
      <w:numFmt w:val="bullet"/>
      <w:lvlText w:val="o"/>
      <w:lvlJc w:val="left"/>
      <w:pPr>
        <w:ind w:left="5905" w:hanging="360"/>
      </w:pPr>
      <w:rPr>
        <w:rFonts w:ascii="Courier New" w:hAnsi="Courier New" w:hint="default"/>
      </w:rPr>
    </w:lvl>
    <w:lvl w:ilvl="8" w:tplc="04100005" w:tentative="1">
      <w:start w:val="1"/>
      <w:numFmt w:val="bullet"/>
      <w:lvlText w:val=""/>
      <w:lvlJc w:val="left"/>
      <w:pPr>
        <w:ind w:left="6625" w:hanging="360"/>
      </w:pPr>
      <w:rPr>
        <w:rFonts w:ascii="Wingdings" w:hAnsi="Wingdings" w:hint="default"/>
      </w:rPr>
    </w:lvl>
  </w:abstractNum>
  <w:abstractNum w:abstractNumId="10">
    <w:nsid w:val="607C3CE5"/>
    <w:multiLevelType w:val="hybridMultilevel"/>
    <w:tmpl w:val="9B08F6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87C2219"/>
    <w:multiLevelType w:val="hybridMultilevel"/>
    <w:tmpl w:val="9724CEE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AFB6DCA"/>
    <w:multiLevelType w:val="hybridMultilevel"/>
    <w:tmpl w:val="7A70BF6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FA5B7C"/>
    <w:multiLevelType w:val="hybridMultilevel"/>
    <w:tmpl w:val="BF443D48"/>
    <w:lvl w:ilvl="0" w:tplc="D8142746">
      <w:start w:val="1"/>
      <w:numFmt w:val="decimal"/>
      <w:lvlText w:val="%1."/>
      <w:lvlJc w:val="left"/>
      <w:pPr>
        <w:ind w:left="1572" w:hanging="360"/>
      </w:pPr>
      <w:rPr>
        <w:rFonts w:cs="Times New Roman" w:hint="default"/>
      </w:rPr>
    </w:lvl>
    <w:lvl w:ilvl="1" w:tplc="04100019" w:tentative="1">
      <w:start w:val="1"/>
      <w:numFmt w:val="lowerLetter"/>
      <w:lvlText w:val="%2."/>
      <w:lvlJc w:val="left"/>
      <w:pPr>
        <w:ind w:left="1572" w:hanging="360"/>
      </w:pPr>
      <w:rPr>
        <w:rFonts w:cs="Times New Roman"/>
      </w:rPr>
    </w:lvl>
    <w:lvl w:ilvl="2" w:tplc="0410001B" w:tentative="1">
      <w:start w:val="1"/>
      <w:numFmt w:val="lowerRoman"/>
      <w:lvlText w:val="%3."/>
      <w:lvlJc w:val="right"/>
      <w:pPr>
        <w:ind w:left="2292" w:hanging="180"/>
      </w:pPr>
      <w:rPr>
        <w:rFonts w:cs="Times New Roman"/>
      </w:rPr>
    </w:lvl>
    <w:lvl w:ilvl="3" w:tplc="0410000F" w:tentative="1">
      <w:start w:val="1"/>
      <w:numFmt w:val="decimal"/>
      <w:lvlText w:val="%4."/>
      <w:lvlJc w:val="left"/>
      <w:pPr>
        <w:ind w:left="3012" w:hanging="360"/>
      </w:pPr>
      <w:rPr>
        <w:rFonts w:cs="Times New Roman"/>
      </w:rPr>
    </w:lvl>
    <w:lvl w:ilvl="4" w:tplc="04100019" w:tentative="1">
      <w:start w:val="1"/>
      <w:numFmt w:val="lowerLetter"/>
      <w:lvlText w:val="%5."/>
      <w:lvlJc w:val="left"/>
      <w:pPr>
        <w:ind w:left="3732" w:hanging="360"/>
      </w:pPr>
      <w:rPr>
        <w:rFonts w:cs="Times New Roman"/>
      </w:rPr>
    </w:lvl>
    <w:lvl w:ilvl="5" w:tplc="0410001B" w:tentative="1">
      <w:start w:val="1"/>
      <w:numFmt w:val="lowerRoman"/>
      <w:lvlText w:val="%6."/>
      <w:lvlJc w:val="right"/>
      <w:pPr>
        <w:ind w:left="4452" w:hanging="180"/>
      </w:pPr>
      <w:rPr>
        <w:rFonts w:cs="Times New Roman"/>
      </w:rPr>
    </w:lvl>
    <w:lvl w:ilvl="6" w:tplc="0410000F" w:tentative="1">
      <w:start w:val="1"/>
      <w:numFmt w:val="decimal"/>
      <w:lvlText w:val="%7."/>
      <w:lvlJc w:val="left"/>
      <w:pPr>
        <w:ind w:left="5172" w:hanging="360"/>
      </w:pPr>
      <w:rPr>
        <w:rFonts w:cs="Times New Roman"/>
      </w:rPr>
    </w:lvl>
    <w:lvl w:ilvl="7" w:tplc="04100019" w:tentative="1">
      <w:start w:val="1"/>
      <w:numFmt w:val="lowerLetter"/>
      <w:lvlText w:val="%8."/>
      <w:lvlJc w:val="left"/>
      <w:pPr>
        <w:ind w:left="5892" w:hanging="360"/>
      </w:pPr>
      <w:rPr>
        <w:rFonts w:cs="Times New Roman"/>
      </w:rPr>
    </w:lvl>
    <w:lvl w:ilvl="8" w:tplc="0410001B" w:tentative="1">
      <w:start w:val="1"/>
      <w:numFmt w:val="lowerRoman"/>
      <w:lvlText w:val="%9."/>
      <w:lvlJc w:val="right"/>
      <w:pPr>
        <w:ind w:left="6612" w:hanging="180"/>
      </w:pPr>
      <w:rPr>
        <w:rFonts w:cs="Times New Roman"/>
      </w:rPr>
    </w:lvl>
  </w:abstractNum>
  <w:abstractNum w:abstractNumId="14">
    <w:nsid w:val="7E0E2720"/>
    <w:multiLevelType w:val="hybridMultilevel"/>
    <w:tmpl w:val="84B46C8E"/>
    <w:lvl w:ilvl="0" w:tplc="EBB2BBC8">
      <w:start w:val="5"/>
      <w:numFmt w:val="decimal"/>
      <w:lvlText w:val="%1."/>
      <w:lvlJc w:val="left"/>
      <w:pPr>
        <w:ind w:left="787" w:hanging="360"/>
      </w:pPr>
      <w:rPr>
        <w:rFonts w:cs="Times New Roman" w:hint="default"/>
      </w:rPr>
    </w:lvl>
    <w:lvl w:ilvl="1" w:tplc="04100019" w:tentative="1">
      <w:start w:val="1"/>
      <w:numFmt w:val="lowerLetter"/>
      <w:lvlText w:val="%2."/>
      <w:lvlJc w:val="left"/>
      <w:pPr>
        <w:ind w:left="1507" w:hanging="360"/>
      </w:pPr>
      <w:rPr>
        <w:rFonts w:cs="Times New Roman"/>
      </w:rPr>
    </w:lvl>
    <w:lvl w:ilvl="2" w:tplc="0410001B" w:tentative="1">
      <w:start w:val="1"/>
      <w:numFmt w:val="lowerRoman"/>
      <w:lvlText w:val="%3."/>
      <w:lvlJc w:val="right"/>
      <w:pPr>
        <w:ind w:left="2227" w:hanging="180"/>
      </w:pPr>
      <w:rPr>
        <w:rFonts w:cs="Times New Roman"/>
      </w:rPr>
    </w:lvl>
    <w:lvl w:ilvl="3" w:tplc="0410000F" w:tentative="1">
      <w:start w:val="1"/>
      <w:numFmt w:val="decimal"/>
      <w:lvlText w:val="%4."/>
      <w:lvlJc w:val="left"/>
      <w:pPr>
        <w:ind w:left="2947" w:hanging="360"/>
      </w:pPr>
      <w:rPr>
        <w:rFonts w:cs="Times New Roman"/>
      </w:rPr>
    </w:lvl>
    <w:lvl w:ilvl="4" w:tplc="04100019" w:tentative="1">
      <w:start w:val="1"/>
      <w:numFmt w:val="lowerLetter"/>
      <w:lvlText w:val="%5."/>
      <w:lvlJc w:val="left"/>
      <w:pPr>
        <w:ind w:left="3667" w:hanging="360"/>
      </w:pPr>
      <w:rPr>
        <w:rFonts w:cs="Times New Roman"/>
      </w:rPr>
    </w:lvl>
    <w:lvl w:ilvl="5" w:tplc="0410001B" w:tentative="1">
      <w:start w:val="1"/>
      <w:numFmt w:val="lowerRoman"/>
      <w:lvlText w:val="%6."/>
      <w:lvlJc w:val="right"/>
      <w:pPr>
        <w:ind w:left="4387" w:hanging="180"/>
      </w:pPr>
      <w:rPr>
        <w:rFonts w:cs="Times New Roman"/>
      </w:rPr>
    </w:lvl>
    <w:lvl w:ilvl="6" w:tplc="0410000F" w:tentative="1">
      <w:start w:val="1"/>
      <w:numFmt w:val="decimal"/>
      <w:lvlText w:val="%7."/>
      <w:lvlJc w:val="left"/>
      <w:pPr>
        <w:ind w:left="5107" w:hanging="360"/>
      </w:pPr>
      <w:rPr>
        <w:rFonts w:cs="Times New Roman"/>
      </w:rPr>
    </w:lvl>
    <w:lvl w:ilvl="7" w:tplc="04100019" w:tentative="1">
      <w:start w:val="1"/>
      <w:numFmt w:val="lowerLetter"/>
      <w:lvlText w:val="%8."/>
      <w:lvlJc w:val="left"/>
      <w:pPr>
        <w:ind w:left="5827" w:hanging="360"/>
      </w:pPr>
      <w:rPr>
        <w:rFonts w:cs="Times New Roman"/>
      </w:rPr>
    </w:lvl>
    <w:lvl w:ilvl="8" w:tplc="0410001B" w:tentative="1">
      <w:start w:val="1"/>
      <w:numFmt w:val="lowerRoman"/>
      <w:lvlText w:val="%9."/>
      <w:lvlJc w:val="right"/>
      <w:pPr>
        <w:ind w:left="6547" w:hanging="180"/>
      </w:pPr>
      <w:rPr>
        <w:rFonts w:cs="Times New Roman"/>
      </w:rPr>
    </w:lvl>
  </w:abstractNum>
  <w:abstractNum w:abstractNumId="15">
    <w:nsid w:val="7FE95475"/>
    <w:multiLevelType w:val="hybridMultilevel"/>
    <w:tmpl w:val="879AACA8"/>
    <w:lvl w:ilvl="0" w:tplc="D8142746">
      <w:start w:val="1"/>
      <w:numFmt w:val="decimal"/>
      <w:lvlText w:val="%1."/>
      <w:lvlJc w:val="left"/>
      <w:pPr>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12"/>
  </w:num>
  <w:num w:numId="5">
    <w:abstractNumId w:val="9"/>
  </w:num>
  <w:num w:numId="6">
    <w:abstractNumId w:val="8"/>
  </w:num>
  <w:num w:numId="7">
    <w:abstractNumId w:val="14"/>
  </w:num>
  <w:num w:numId="8">
    <w:abstractNumId w:val="4"/>
  </w:num>
  <w:num w:numId="9">
    <w:abstractNumId w:val="5"/>
  </w:num>
  <w:num w:numId="10">
    <w:abstractNumId w:val="13"/>
  </w:num>
  <w:num w:numId="11">
    <w:abstractNumId w:val="15"/>
  </w:num>
  <w:num w:numId="12">
    <w:abstractNumId w:val="1"/>
  </w:num>
  <w:num w:numId="13">
    <w:abstractNumId w:val="7"/>
  </w:num>
  <w:num w:numId="14">
    <w:abstractNumId w:val="1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B45"/>
    <w:rsid w:val="00010F7D"/>
    <w:rsid w:val="00015326"/>
    <w:rsid w:val="00021C47"/>
    <w:rsid w:val="000242FA"/>
    <w:rsid w:val="00042776"/>
    <w:rsid w:val="00045A7D"/>
    <w:rsid w:val="00053F12"/>
    <w:rsid w:val="0007377E"/>
    <w:rsid w:val="000D0421"/>
    <w:rsid w:val="000D30A3"/>
    <w:rsid w:val="000E6D98"/>
    <w:rsid w:val="00123F3F"/>
    <w:rsid w:val="001601CA"/>
    <w:rsid w:val="0016443E"/>
    <w:rsid w:val="00170096"/>
    <w:rsid w:val="0017232B"/>
    <w:rsid w:val="001837B0"/>
    <w:rsid w:val="001A0B1E"/>
    <w:rsid w:val="001A1490"/>
    <w:rsid w:val="001B6B9B"/>
    <w:rsid w:val="001C1443"/>
    <w:rsid w:val="001C6743"/>
    <w:rsid w:val="001E563A"/>
    <w:rsid w:val="002127B7"/>
    <w:rsid w:val="00234118"/>
    <w:rsid w:val="002378A6"/>
    <w:rsid w:val="002419BC"/>
    <w:rsid w:val="0024325F"/>
    <w:rsid w:val="00246B45"/>
    <w:rsid w:val="00283770"/>
    <w:rsid w:val="002A0080"/>
    <w:rsid w:val="002B4B56"/>
    <w:rsid w:val="002C71A6"/>
    <w:rsid w:val="00303E88"/>
    <w:rsid w:val="0032345F"/>
    <w:rsid w:val="003251E7"/>
    <w:rsid w:val="0035158D"/>
    <w:rsid w:val="00351C62"/>
    <w:rsid w:val="003619FD"/>
    <w:rsid w:val="0036376D"/>
    <w:rsid w:val="00367223"/>
    <w:rsid w:val="00380261"/>
    <w:rsid w:val="00380572"/>
    <w:rsid w:val="00380DDD"/>
    <w:rsid w:val="003819D7"/>
    <w:rsid w:val="00382A95"/>
    <w:rsid w:val="003B68F5"/>
    <w:rsid w:val="003E7036"/>
    <w:rsid w:val="003F3297"/>
    <w:rsid w:val="003F3B3E"/>
    <w:rsid w:val="003F75B1"/>
    <w:rsid w:val="00405A50"/>
    <w:rsid w:val="004141C3"/>
    <w:rsid w:val="00415184"/>
    <w:rsid w:val="0041791A"/>
    <w:rsid w:val="00427C2B"/>
    <w:rsid w:val="0045323C"/>
    <w:rsid w:val="0045748A"/>
    <w:rsid w:val="00460EA6"/>
    <w:rsid w:val="0047738B"/>
    <w:rsid w:val="00480A21"/>
    <w:rsid w:val="0048337B"/>
    <w:rsid w:val="004839DE"/>
    <w:rsid w:val="004850B2"/>
    <w:rsid w:val="0048722C"/>
    <w:rsid w:val="00490416"/>
    <w:rsid w:val="00495070"/>
    <w:rsid w:val="0049596E"/>
    <w:rsid w:val="00496FA3"/>
    <w:rsid w:val="004A10D2"/>
    <w:rsid w:val="004C1282"/>
    <w:rsid w:val="004D345D"/>
    <w:rsid w:val="004E5BAD"/>
    <w:rsid w:val="005232CA"/>
    <w:rsid w:val="0053494A"/>
    <w:rsid w:val="00537331"/>
    <w:rsid w:val="005465BB"/>
    <w:rsid w:val="005653B3"/>
    <w:rsid w:val="00570BD0"/>
    <w:rsid w:val="00583000"/>
    <w:rsid w:val="00586CCD"/>
    <w:rsid w:val="005A1396"/>
    <w:rsid w:val="005B7124"/>
    <w:rsid w:val="005C141D"/>
    <w:rsid w:val="005C3201"/>
    <w:rsid w:val="005D0321"/>
    <w:rsid w:val="005E59F9"/>
    <w:rsid w:val="005F0A42"/>
    <w:rsid w:val="00615719"/>
    <w:rsid w:val="00640D04"/>
    <w:rsid w:val="00644C62"/>
    <w:rsid w:val="0065497A"/>
    <w:rsid w:val="00655814"/>
    <w:rsid w:val="00664F93"/>
    <w:rsid w:val="00665BE7"/>
    <w:rsid w:val="00690E77"/>
    <w:rsid w:val="00694CC9"/>
    <w:rsid w:val="00696EB2"/>
    <w:rsid w:val="006A00C9"/>
    <w:rsid w:val="006A011A"/>
    <w:rsid w:val="006A332E"/>
    <w:rsid w:val="006F1614"/>
    <w:rsid w:val="00700DB4"/>
    <w:rsid w:val="0073556F"/>
    <w:rsid w:val="00742F7C"/>
    <w:rsid w:val="00762A45"/>
    <w:rsid w:val="007642AA"/>
    <w:rsid w:val="0076504C"/>
    <w:rsid w:val="007664C0"/>
    <w:rsid w:val="00771093"/>
    <w:rsid w:val="00780891"/>
    <w:rsid w:val="00786886"/>
    <w:rsid w:val="007A07FE"/>
    <w:rsid w:val="007D0203"/>
    <w:rsid w:val="007D31E1"/>
    <w:rsid w:val="007D37C6"/>
    <w:rsid w:val="007E7F06"/>
    <w:rsid w:val="007F4C23"/>
    <w:rsid w:val="0080415F"/>
    <w:rsid w:val="0081349C"/>
    <w:rsid w:val="008218CD"/>
    <w:rsid w:val="00823B2E"/>
    <w:rsid w:val="00824E4E"/>
    <w:rsid w:val="008447D3"/>
    <w:rsid w:val="0085688C"/>
    <w:rsid w:val="008568C5"/>
    <w:rsid w:val="00866E10"/>
    <w:rsid w:val="0087620B"/>
    <w:rsid w:val="00890E12"/>
    <w:rsid w:val="0089664F"/>
    <w:rsid w:val="008A063E"/>
    <w:rsid w:val="008A7843"/>
    <w:rsid w:val="008A7F6D"/>
    <w:rsid w:val="008B2040"/>
    <w:rsid w:val="008B4F6F"/>
    <w:rsid w:val="008B7016"/>
    <w:rsid w:val="008C23C2"/>
    <w:rsid w:val="008D285F"/>
    <w:rsid w:val="008E162E"/>
    <w:rsid w:val="008F0D37"/>
    <w:rsid w:val="00915738"/>
    <w:rsid w:val="00916E78"/>
    <w:rsid w:val="00925F81"/>
    <w:rsid w:val="00936CF2"/>
    <w:rsid w:val="00936E67"/>
    <w:rsid w:val="0095103E"/>
    <w:rsid w:val="00951103"/>
    <w:rsid w:val="00951F3C"/>
    <w:rsid w:val="00954518"/>
    <w:rsid w:val="009726F7"/>
    <w:rsid w:val="009738EF"/>
    <w:rsid w:val="00977A15"/>
    <w:rsid w:val="00983024"/>
    <w:rsid w:val="00987BE2"/>
    <w:rsid w:val="0099252E"/>
    <w:rsid w:val="00992C0F"/>
    <w:rsid w:val="009C1F86"/>
    <w:rsid w:val="009C5CE9"/>
    <w:rsid w:val="009D01FA"/>
    <w:rsid w:val="009D0637"/>
    <w:rsid w:val="009E4272"/>
    <w:rsid w:val="009F35DC"/>
    <w:rsid w:val="009F62AB"/>
    <w:rsid w:val="00A1186C"/>
    <w:rsid w:val="00A11985"/>
    <w:rsid w:val="00A244EA"/>
    <w:rsid w:val="00A30AB8"/>
    <w:rsid w:val="00A37629"/>
    <w:rsid w:val="00A50AF8"/>
    <w:rsid w:val="00A644DA"/>
    <w:rsid w:val="00A6521F"/>
    <w:rsid w:val="00A81850"/>
    <w:rsid w:val="00A9750E"/>
    <w:rsid w:val="00A97CC1"/>
    <w:rsid w:val="00AA12A0"/>
    <w:rsid w:val="00AB050E"/>
    <w:rsid w:val="00AB1108"/>
    <w:rsid w:val="00AC2550"/>
    <w:rsid w:val="00AF2457"/>
    <w:rsid w:val="00B12241"/>
    <w:rsid w:val="00B17875"/>
    <w:rsid w:val="00B21B26"/>
    <w:rsid w:val="00B22763"/>
    <w:rsid w:val="00B22FB8"/>
    <w:rsid w:val="00B235A5"/>
    <w:rsid w:val="00B35C9E"/>
    <w:rsid w:val="00B36201"/>
    <w:rsid w:val="00B55B2F"/>
    <w:rsid w:val="00B77C3B"/>
    <w:rsid w:val="00B77E4A"/>
    <w:rsid w:val="00B82899"/>
    <w:rsid w:val="00BC065D"/>
    <w:rsid w:val="00BC2325"/>
    <w:rsid w:val="00BD749D"/>
    <w:rsid w:val="00BE0B04"/>
    <w:rsid w:val="00BE6B28"/>
    <w:rsid w:val="00BE73D7"/>
    <w:rsid w:val="00BF25EE"/>
    <w:rsid w:val="00C15F70"/>
    <w:rsid w:val="00C16B95"/>
    <w:rsid w:val="00C2154E"/>
    <w:rsid w:val="00C243E5"/>
    <w:rsid w:val="00C27E96"/>
    <w:rsid w:val="00C32175"/>
    <w:rsid w:val="00C42A26"/>
    <w:rsid w:val="00C442A4"/>
    <w:rsid w:val="00C522FE"/>
    <w:rsid w:val="00C55F20"/>
    <w:rsid w:val="00C72772"/>
    <w:rsid w:val="00C90858"/>
    <w:rsid w:val="00C93958"/>
    <w:rsid w:val="00CB2C76"/>
    <w:rsid w:val="00CB679B"/>
    <w:rsid w:val="00CB6B22"/>
    <w:rsid w:val="00CD53D8"/>
    <w:rsid w:val="00CE2B7F"/>
    <w:rsid w:val="00D10EAE"/>
    <w:rsid w:val="00D35554"/>
    <w:rsid w:val="00D5174C"/>
    <w:rsid w:val="00D53F0A"/>
    <w:rsid w:val="00D63553"/>
    <w:rsid w:val="00D7115D"/>
    <w:rsid w:val="00D76356"/>
    <w:rsid w:val="00D80713"/>
    <w:rsid w:val="00D80C19"/>
    <w:rsid w:val="00DA5141"/>
    <w:rsid w:val="00DB0536"/>
    <w:rsid w:val="00DB5ECB"/>
    <w:rsid w:val="00DD1EDA"/>
    <w:rsid w:val="00DD79B8"/>
    <w:rsid w:val="00DE1B4A"/>
    <w:rsid w:val="00DE694A"/>
    <w:rsid w:val="00E032BE"/>
    <w:rsid w:val="00E045B7"/>
    <w:rsid w:val="00E148A9"/>
    <w:rsid w:val="00E32D21"/>
    <w:rsid w:val="00E35EA4"/>
    <w:rsid w:val="00E400A9"/>
    <w:rsid w:val="00E75E2D"/>
    <w:rsid w:val="00E77415"/>
    <w:rsid w:val="00E779E6"/>
    <w:rsid w:val="00E94CD0"/>
    <w:rsid w:val="00E95889"/>
    <w:rsid w:val="00E9698F"/>
    <w:rsid w:val="00EA3714"/>
    <w:rsid w:val="00EA77E5"/>
    <w:rsid w:val="00EB002C"/>
    <w:rsid w:val="00EC4180"/>
    <w:rsid w:val="00EC51AB"/>
    <w:rsid w:val="00ED0E42"/>
    <w:rsid w:val="00EF30BC"/>
    <w:rsid w:val="00F03047"/>
    <w:rsid w:val="00F10A1F"/>
    <w:rsid w:val="00F15546"/>
    <w:rsid w:val="00F3087E"/>
    <w:rsid w:val="00F3313A"/>
    <w:rsid w:val="00F35401"/>
    <w:rsid w:val="00F36BC6"/>
    <w:rsid w:val="00F4030E"/>
    <w:rsid w:val="00F53F04"/>
    <w:rsid w:val="00F707A9"/>
    <w:rsid w:val="00FA41D9"/>
    <w:rsid w:val="00FB3BF4"/>
    <w:rsid w:val="00FD54EC"/>
    <w:rsid w:val="00FE2FA1"/>
    <w:rsid w:val="00FE5E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99"/>
    <w:rPr>
      <w:sz w:val="24"/>
      <w:szCs w:val="24"/>
    </w:rPr>
  </w:style>
  <w:style w:type="paragraph" w:styleId="Heading1">
    <w:name w:val="heading 1"/>
    <w:basedOn w:val="Normal"/>
    <w:next w:val="Normal"/>
    <w:link w:val="Heading1Char"/>
    <w:uiPriority w:val="99"/>
    <w:qFormat/>
    <w:rsid w:val="00E32D21"/>
    <w:pPr>
      <w:keepNext/>
      <w:framePr w:w="15395" w:h="7322" w:hRule="exact" w:wrap="around" w:vAnchor="page" w:hAnchor="page" w:x="1066" w:y="3812"/>
      <w:widowControl w:val="0"/>
      <w:jc w:val="center"/>
      <w:outlineLvl w:val="0"/>
    </w:pPr>
    <w:rPr>
      <w:rFonts w:ascii="Comic Sans MS" w:hAnsi="Comic Sans MS"/>
      <w:color w:val="000000"/>
      <w:spacing w:val="-9"/>
      <w:szCs w:val="20"/>
    </w:rPr>
  </w:style>
  <w:style w:type="paragraph" w:styleId="Heading3">
    <w:name w:val="heading 3"/>
    <w:basedOn w:val="Normal"/>
    <w:next w:val="Normal"/>
    <w:link w:val="Heading3Char"/>
    <w:uiPriority w:val="99"/>
    <w:qFormat/>
    <w:rsid w:val="0038057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80572"/>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D21"/>
    <w:rPr>
      <w:rFonts w:ascii="Comic Sans MS" w:hAnsi="Comic Sans MS" w:cs="Times New Roman"/>
      <w:color w:val="000000"/>
      <w:spacing w:val="-9"/>
      <w:sz w:val="24"/>
    </w:rPr>
  </w:style>
  <w:style w:type="character" w:customStyle="1" w:styleId="Heading3Char">
    <w:name w:val="Heading 3 Char"/>
    <w:basedOn w:val="DefaultParagraphFont"/>
    <w:link w:val="Heading3"/>
    <w:uiPriority w:val="99"/>
    <w:semiHidden/>
    <w:locked/>
    <w:rsid w:val="003805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80572"/>
    <w:rPr>
      <w:rFonts w:ascii="Calibri" w:hAnsi="Calibri" w:cs="Times New Roman"/>
      <w:b/>
      <w:bCs/>
      <w:sz w:val="28"/>
      <w:szCs w:val="28"/>
    </w:rPr>
  </w:style>
  <w:style w:type="table" w:styleId="TableGrid">
    <w:name w:val="Table Grid"/>
    <w:basedOn w:val="TableNormal"/>
    <w:uiPriority w:val="99"/>
    <w:rsid w:val="00246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E6B28"/>
    <w:pPr>
      <w:tabs>
        <w:tab w:val="center" w:pos="4819"/>
        <w:tab w:val="right" w:pos="9638"/>
      </w:tabs>
    </w:pPr>
  </w:style>
  <w:style w:type="character" w:customStyle="1" w:styleId="HeaderChar">
    <w:name w:val="Header Char"/>
    <w:basedOn w:val="DefaultParagraphFont"/>
    <w:link w:val="Header"/>
    <w:uiPriority w:val="99"/>
    <w:locked/>
    <w:rsid w:val="00BE6B28"/>
    <w:rPr>
      <w:rFonts w:cs="Times New Roman"/>
      <w:sz w:val="24"/>
      <w:szCs w:val="24"/>
    </w:rPr>
  </w:style>
  <w:style w:type="paragraph" w:styleId="Footer">
    <w:name w:val="footer"/>
    <w:basedOn w:val="Normal"/>
    <w:link w:val="FooterChar"/>
    <w:uiPriority w:val="99"/>
    <w:rsid w:val="00BE6B28"/>
    <w:pPr>
      <w:tabs>
        <w:tab w:val="center" w:pos="4819"/>
        <w:tab w:val="right" w:pos="9638"/>
      </w:tabs>
    </w:pPr>
  </w:style>
  <w:style w:type="character" w:customStyle="1" w:styleId="FooterChar">
    <w:name w:val="Footer Char"/>
    <w:basedOn w:val="DefaultParagraphFont"/>
    <w:link w:val="Footer"/>
    <w:uiPriority w:val="99"/>
    <w:locked/>
    <w:rsid w:val="00BE6B28"/>
    <w:rPr>
      <w:rFonts w:cs="Times New Roman"/>
      <w:sz w:val="24"/>
      <w:szCs w:val="24"/>
    </w:rPr>
  </w:style>
  <w:style w:type="paragraph" w:styleId="ListParagraph">
    <w:name w:val="List Paragraph"/>
    <w:basedOn w:val="Normal"/>
    <w:uiPriority w:val="99"/>
    <w:qFormat/>
    <w:rsid w:val="00010F7D"/>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380572"/>
    <w:pPr>
      <w:spacing w:before="100" w:beforeAutospacing="1" w:after="100" w:afterAutospacing="1"/>
    </w:pPr>
  </w:style>
  <w:style w:type="character" w:customStyle="1" w:styleId="apple-converted-space">
    <w:name w:val="apple-converted-space"/>
    <w:basedOn w:val="DefaultParagraphFont"/>
    <w:uiPriority w:val="99"/>
    <w:rsid w:val="00380572"/>
    <w:rPr>
      <w:rFonts w:cs="Times New Roman"/>
    </w:rPr>
  </w:style>
  <w:style w:type="paragraph" w:customStyle="1" w:styleId="Standard">
    <w:name w:val="Standard"/>
    <w:uiPriority w:val="99"/>
    <w:rsid w:val="00DD1EDA"/>
    <w:pPr>
      <w:widowControl w:val="0"/>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uiPriority w:val="99"/>
    <w:rsid w:val="00DD1EDA"/>
    <w:pPr>
      <w:suppressLineNumbers/>
    </w:pPr>
  </w:style>
  <w:style w:type="paragraph" w:customStyle="1" w:styleId="Stile">
    <w:name w:val="Stile"/>
    <w:uiPriority w:val="99"/>
    <w:rsid w:val="00D5174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68214487">
      <w:marLeft w:val="0"/>
      <w:marRight w:val="0"/>
      <w:marTop w:val="0"/>
      <w:marBottom w:val="0"/>
      <w:divBdr>
        <w:top w:val="none" w:sz="0" w:space="0" w:color="auto"/>
        <w:left w:val="none" w:sz="0" w:space="0" w:color="auto"/>
        <w:bottom w:val="none" w:sz="0" w:space="0" w:color="auto"/>
        <w:right w:val="none" w:sz="0" w:space="0" w:color="auto"/>
      </w:divBdr>
    </w:div>
    <w:div w:id="66821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4145</Words>
  <Characters>23632</Characters>
  <Application>Microsoft Office Outlook</Application>
  <DocSecurity>0</DocSecurity>
  <Lines>0</Lines>
  <Paragraphs>0</Paragraphs>
  <ScaleCrop>false</ScaleCrop>
  <Company>SCUOLA MEDIA GRIFFINI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Unità di Apprendimento trasversale </dc:title>
  <dc:subject/>
  <dc:creator>lidia.vignati</dc:creator>
  <cp:keywords/>
  <dc:description/>
  <cp:lastModifiedBy>utente</cp:lastModifiedBy>
  <cp:revision>2</cp:revision>
  <cp:lastPrinted>2011-11-22T13:17:00Z</cp:lastPrinted>
  <dcterms:created xsi:type="dcterms:W3CDTF">2013-04-14T09:49:00Z</dcterms:created>
  <dcterms:modified xsi:type="dcterms:W3CDTF">2013-04-14T09:49:00Z</dcterms:modified>
</cp:coreProperties>
</file>